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8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5607"/>
      </w:tblGrid>
      <w:tr w:rsidR="00E6273D" w:rsidRPr="0083095B" w14:paraId="3379D831" w14:textId="77777777" w:rsidTr="00E6273D">
        <w:tc>
          <w:tcPr>
            <w:tcW w:w="10980" w:type="dxa"/>
            <w:gridSpan w:val="2"/>
            <w:shd w:val="clear" w:color="auto" w:fill="auto"/>
          </w:tcPr>
          <w:p w14:paraId="0BF38DDE" w14:textId="77777777" w:rsidR="00E6273D" w:rsidRPr="0083095B" w:rsidRDefault="00E6273D" w:rsidP="00E6273D">
            <w:pPr>
              <w:pStyle w:val="Heading1"/>
              <w:ind w:left="0"/>
              <w:jc w:val="center"/>
              <w:rPr>
                <w:rFonts w:ascii="Times New Roman" w:hAnsi="Times New Roman" w:cs="Times New Roman"/>
                <w:sz w:val="28"/>
                <w:szCs w:val="28"/>
              </w:rPr>
            </w:pPr>
            <w:r w:rsidRPr="0083095B">
              <w:rPr>
                <w:rFonts w:ascii="Times New Roman" w:hAnsi="Times New Roman" w:cs="Times New Roman"/>
                <w:sz w:val="28"/>
                <w:szCs w:val="28"/>
              </w:rPr>
              <w:t>CLARKSON COLLEGE</w:t>
            </w:r>
          </w:p>
          <w:p w14:paraId="19963B9E" w14:textId="77777777" w:rsidR="00E6273D" w:rsidRPr="0083095B" w:rsidRDefault="00E6273D" w:rsidP="00E6273D">
            <w:pPr>
              <w:jc w:val="center"/>
              <w:rPr>
                <w:color w:val="000000"/>
                <w:sz w:val="28"/>
                <w:szCs w:val="28"/>
              </w:rPr>
            </w:pPr>
            <w:r w:rsidRPr="0083095B">
              <w:rPr>
                <w:color w:val="000000"/>
                <w:sz w:val="28"/>
                <w:szCs w:val="28"/>
              </w:rPr>
              <w:t xml:space="preserve"> Institutional Review Board (IRB) Exempt Application </w:t>
            </w:r>
          </w:p>
        </w:tc>
      </w:tr>
      <w:tr w:rsidR="00E6273D" w:rsidRPr="0083095B" w14:paraId="77990D9C" w14:textId="77777777" w:rsidTr="00E6273D">
        <w:tc>
          <w:tcPr>
            <w:tcW w:w="10980" w:type="dxa"/>
            <w:gridSpan w:val="2"/>
            <w:shd w:val="clear" w:color="auto" w:fill="auto"/>
          </w:tcPr>
          <w:p w14:paraId="6467A7B1" w14:textId="4063AC4C" w:rsidR="00E6273D" w:rsidRPr="0083095B" w:rsidRDefault="00E6273D" w:rsidP="00E6273D">
            <w:pPr>
              <w:rPr>
                <w:bCs/>
                <w:iCs/>
                <w:color w:val="000000"/>
              </w:rPr>
            </w:pPr>
            <w:r w:rsidRPr="0083095B">
              <w:rPr>
                <w:bCs/>
                <w:iCs/>
                <w:color w:val="000000"/>
              </w:rPr>
              <w:t>Instructions: Be sure to consult the IRB Appli</w:t>
            </w:r>
            <w:r w:rsidR="003050F0">
              <w:rPr>
                <w:bCs/>
                <w:iCs/>
                <w:color w:val="000000"/>
              </w:rPr>
              <w:t>ed Research</w:t>
            </w:r>
            <w:r w:rsidRPr="0083095B">
              <w:rPr>
                <w:bCs/>
                <w:iCs/>
                <w:color w:val="000000"/>
              </w:rPr>
              <w:t xml:space="preserve"> Manual as you complete each section as directed and in full. </w:t>
            </w:r>
          </w:p>
        </w:tc>
      </w:tr>
      <w:tr w:rsidR="00E6273D" w:rsidRPr="0083095B" w14:paraId="7527869A" w14:textId="77777777" w:rsidTr="00E6273D">
        <w:tc>
          <w:tcPr>
            <w:tcW w:w="10980" w:type="dxa"/>
            <w:gridSpan w:val="2"/>
            <w:shd w:val="clear" w:color="auto" w:fill="auto"/>
          </w:tcPr>
          <w:p w14:paraId="45AC117B" w14:textId="77777777" w:rsidR="00E6273D" w:rsidRPr="0083095B" w:rsidRDefault="00E6273D" w:rsidP="00E6273D">
            <w:pPr>
              <w:pStyle w:val="Heading4"/>
              <w:autoSpaceDE/>
              <w:autoSpaceDN/>
              <w:rPr>
                <w:rFonts w:ascii="Times New Roman" w:eastAsia="Times New Roman" w:hAnsi="Times New Roman" w:cs="Times New Roman"/>
                <w:b/>
                <w:bCs/>
                <w:i w:val="0"/>
                <w:iCs w:val="0"/>
              </w:rPr>
            </w:pPr>
            <w:r w:rsidRPr="0083095B">
              <w:rPr>
                <w:rFonts w:ascii="Times New Roman" w:eastAsia="Times New Roman" w:hAnsi="Times New Roman" w:cs="Times New Roman"/>
                <w:b/>
                <w:bCs/>
                <w:i w:val="0"/>
                <w:iCs w:val="0"/>
                <w:color w:val="000000" w:themeColor="text1"/>
              </w:rPr>
              <w:t xml:space="preserve">SECTION I </w:t>
            </w:r>
          </w:p>
        </w:tc>
      </w:tr>
      <w:tr w:rsidR="00E6273D" w:rsidRPr="0083095B" w14:paraId="09326531" w14:textId="77777777" w:rsidTr="00E6273D">
        <w:tc>
          <w:tcPr>
            <w:tcW w:w="10980" w:type="dxa"/>
            <w:gridSpan w:val="2"/>
            <w:shd w:val="clear" w:color="auto" w:fill="auto"/>
          </w:tcPr>
          <w:p w14:paraId="0863C9DE" w14:textId="77777777" w:rsidR="00E6273D" w:rsidRPr="0083095B" w:rsidRDefault="00E6273D" w:rsidP="00E6273D">
            <w:pPr>
              <w:pStyle w:val="Header"/>
              <w:rPr>
                <w:rFonts w:ascii="Times New Roman" w:hAnsi="Times New Roman"/>
                <w:bCs/>
              </w:rPr>
            </w:pPr>
            <w:r w:rsidRPr="0083095B">
              <w:rPr>
                <w:rFonts w:ascii="Times New Roman" w:hAnsi="Times New Roman"/>
                <w:bCs/>
              </w:rPr>
              <w:t xml:space="preserve">Title of Study:  </w:t>
            </w:r>
            <w:r w:rsidRPr="0083095B">
              <w:rPr>
                <w:rFonts w:ascii="Times New Roman" w:hAnsi="Times New Roman"/>
                <w:bCs/>
              </w:rPr>
              <w:fldChar w:fldCharType="begin">
                <w:ffData>
                  <w:name w:val="Text21"/>
                  <w:enabled/>
                  <w:calcOnExit w:val="0"/>
                  <w:textInput/>
                </w:ffData>
              </w:fldChar>
            </w:r>
            <w:r w:rsidRPr="0083095B">
              <w:rPr>
                <w:rFonts w:ascii="Times New Roman" w:hAnsi="Times New Roman"/>
                <w:bCs/>
              </w:rPr>
              <w:instrText xml:space="preserve"> FORMTEXT </w:instrText>
            </w:r>
            <w:r w:rsidRPr="0083095B">
              <w:rPr>
                <w:rFonts w:ascii="Times New Roman" w:hAnsi="Times New Roman"/>
                <w:bCs/>
              </w:rPr>
            </w:r>
            <w:r w:rsidRPr="0083095B">
              <w:rPr>
                <w:rFonts w:ascii="Times New Roman" w:hAnsi="Times New Roman"/>
                <w:bCs/>
              </w:rPr>
              <w:fldChar w:fldCharType="separate"/>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rPr>
              <w:fldChar w:fldCharType="end"/>
            </w:r>
          </w:p>
          <w:p w14:paraId="7744104E" w14:textId="77777777" w:rsidR="00E6273D" w:rsidRPr="0083095B" w:rsidRDefault="00E6273D" w:rsidP="00E6273D">
            <w:pPr>
              <w:pStyle w:val="Header"/>
              <w:rPr>
                <w:rFonts w:ascii="Times New Roman" w:hAnsi="Times New Roman"/>
                <w:bCs/>
              </w:rPr>
            </w:pPr>
          </w:p>
        </w:tc>
      </w:tr>
      <w:tr w:rsidR="00E6273D" w:rsidRPr="0083095B" w14:paraId="4DD213D3" w14:textId="77777777" w:rsidTr="00E6273D">
        <w:tc>
          <w:tcPr>
            <w:tcW w:w="10980" w:type="dxa"/>
            <w:gridSpan w:val="2"/>
            <w:shd w:val="clear" w:color="auto" w:fill="auto"/>
          </w:tcPr>
          <w:p w14:paraId="6D60CF28" w14:textId="77777777" w:rsidR="00E6273D" w:rsidRPr="0083095B" w:rsidRDefault="00E6273D" w:rsidP="00E6273D">
            <w:pPr>
              <w:rPr>
                <w:rFonts w:eastAsia="Batang"/>
                <w:color w:val="000000"/>
              </w:rPr>
            </w:pPr>
            <w:r w:rsidRPr="0083095B">
              <w:rPr>
                <w:rFonts w:eastAsia="Batang"/>
                <w:color w:val="000000"/>
              </w:rPr>
              <w:t xml:space="preserve">Principal Investigator:  </w:t>
            </w:r>
            <w:r w:rsidRPr="0083095B">
              <w:rPr>
                <w:rFonts w:eastAsia="Batang"/>
                <w:color w:val="000000"/>
              </w:rPr>
              <w:fldChar w:fldCharType="begin">
                <w:ffData>
                  <w:name w:val="Text3"/>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35F820E0" w14:textId="77777777" w:rsidR="00E6273D" w:rsidRPr="0083095B" w:rsidRDefault="00E6273D" w:rsidP="00E6273D">
            <w:pPr>
              <w:rPr>
                <w:color w:val="000000"/>
              </w:rPr>
            </w:pPr>
          </w:p>
          <w:p w14:paraId="0B120838" w14:textId="77777777" w:rsidR="00E6273D" w:rsidRPr="0083095B" w:rsidRDefault="00E6273D" w:rsidP="00E6273D">
            <w:pPr>
              <w:rPr>
                <w:color w:val="000000"/>
              </w:rPr>
            </w:pPr>
          </w:p>
        </w:tc>
      </w:tr>
      <w:tr w:rsidR="00E6273D" w:rsidRPr="0083095B" w14:paraId="23B446BE" w14:textId="77777777" w:rsidTr="00E6273D">
        <w:tc>
          <w:tcPr>
            <w:tcW w:w="10980" w:type="dxa"/>
            <w:gridSpan w:val="2"/>
            <w:shd w:val="clear" w:color="auto" w:fill="auto"/>
          </w:tcPr>
          <w:p w14:paraId="0F4F6A6F" w14:textId="77777777" w:rsidR="00E6273D" w:rsidRPr="0083095B" w:rsidRDefault="00E6273D" w:rsidP="00E6273D">
            <w:pPr>
              <w:rPr>
                <w:rFonts w:eastAsia="Batang"/>
                <w:color w:val="000000"/>
              </w:rPr>
            </w:pPr>
            <w:r w:rsidRPr="0083095B">
              <w:rPr>
                <w:rFonts w:eastAsia="Batang"/>
                <w:color w:val="000000"/>
              </w:rPr>
              <w:t xml:space="preserve">Address:  </w:t>
            </w:r>
            <w:r w:rsidRPr="0083095B">
              <w:rPr>
                <w:rFonts w:eastAsia="Batang"/>
                <w:color w:val="000000"/>
              </w:rPr>
              <w:fldChar w:fldCharType="begin">
                <w:ffData>
                  <w:name w:val="Text4"/>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74B2E390" w14:textId="77777777" w:rsidR="00E6273D" w:rsidRPr="0083095B" w:rsidRDefault="00E6273D" w:rsidP="00E6273D">
            <w:pPr>
              <w:rPr>
                <w:rFonts w:eastAsia="Batang"/>
                <w:color w:val="000000"/>
              </w:rPr>
            </w:pPr>
          </w:p>
          <w:p w14:paraId="0DD0F0D8" w14:textId="77777777" w:rsidR="00E6273D" w:rsidRPr="0083095B" w:rsidRDefault="00E6273D" w:rsidP="00E6273D">
            <w:pPr>
              <w:rPr>
                <w:rFonts w:eastAsia="Batang"/>
                <w:color w:val="000000"/>
              </w:rPr>
            </w:pPr>
          </w:p>
        </w:tc>
      </w:tr>
      <w:tr w:rsidR="00E6273D" w:rsidRPr="0083095B" w14:paraId="723476E2" w14:textId="77777777" w:rsidTr="00E6273D">
        <w:tc>
          <w:tcPr>
            <w:tcW w:w="10980" w:type="dxa"/>
            <w:gridSpan w:val="2"/>
            <w:shd w:val="clear" w:color="auto" w:fill="auto"/>
          </w:tcPr>
          <w:p w14:paraId="560AAA4F" w14:textId="77777777" w:rsidR="00E6273D" w:rsidRPr="0083095B" w:rsidRDefault="00E6273D" w:rsidP="00E6273D">
            <w:pPr>
              <w:rPr>
                <w:rFonts w:eastAsia="Batang"/>
                <w:color w:val="000000"/>
              </w:rPr>
            </w:pPr>
            <w:r w:rsidRPr="0083095B">
              <w:rPr>
                <w:rFonts w:eastAsia="Batang"/>
                <w:color w:val="000000"/>
              </w:rPr>
              <w:t xml:space="preserve">Clarkson College Student ID# (if applicable):    </w:t>
            </w:r>
            <w:r w:rsidRPr="0083095B">
              <w:rPr>
                <w:rFonts w:eastAsia="Batang"/>
                <w:color w:val="000000"/>
              </w:rPr>
              <w:fldChar w:fldCharType="begin">
                <w:ffData>
                  <w:name w:val="Text9"/>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color w:val="000000"/>
              </w:rPr>
              <w:t> </w:t>
            </w:r>
            <w:r w:rsidRPr="0083095B">
              <w:rPr>
                <w:rFonts w:eastAsia="Batang"/>
                <w:color w:val="000000"/>
              </w:rPr>
              <w:t> </w:t>
            </w:r>
            <w:r w:rsidRPr="0083095B">
              <w:rPr>
                <w:rFonts w:eastAsia="Batang"/>
                <w:color w:val="000000"/>
              </w:rPr>
              <w:t> </w:t>
            </w:r>
            <w:r w:rsidRPr="0083095B">
              <w:rPr>
                <w:rFonts w:eastAsia="Batang"/>
                <w:color w:val="000000"/>
              </w:rPr>
              <w:t> </w:t>
            </w:r>
            <w:r w:rsidRPr="0083095B">
              <w:rPr>
                <w:rFonts w:eastAsia="Batang"/>
                <w:color w:val="000000"/>
              </w:rPr>
              <w:t> </w:t>
            </w:r>
            <w:r w:rsidRPr="0083095B">
              <w:rPr>
                <w:rFonts w:eastAsia="Batang"/>
                <w:color w:val="000000"/>
              </w:rPr>
              <w:fldChar w:fldCharType="end"/>
            </w:r>
          </w:p>
        </w:tc>
      </w:tr>
      <w:tr w:rsidR="00E6273D" w:rsidRPr="0083095B" w14:paraId="7DEC22C3" w14:textId="77777777" w:rsidTr="00E6273D">
        <w:tc>
          <w:tcPr>
            <w:tcW w:w="5373" w:type="dxa"/>
            <w:shd w:val="clear" w:color="auto" w:fill="auto"/>
          </w:tcPr>
          <w:p w14:paraId="61C1A24D" w14:textId="77777777" w:rsidR="00E6273D" w:rsidRPr="0083095B" w:rsidRDefault="00E6273D" w:rsidP="00E6273D">
            <w:pPr>
              <w:rPr>
                <w:rFonts w:eastAsia="Batang"/>
                <w:color w:val="000000"/>
              </w:rPr>
            </w:pPr>
            <w:r w:rsidRPr="0083095B">
              <w:rPr>
                <w:rFonts w:eastAsia="Batang"/>
                <w:color w:val="000000"/>
              </w:rPr>
              <w:t xml:space="preserve">Phone Numbers:  </w:t>
            </w:r>
            <w:r w:rsidRPr="0083095B">
              <w:rPr>
                <w:rFonts w:eastAsia="Batang"/>
                <w:color w:val="000000"/>
              </w:rPr>
              <w:fldChar w:fldCharType="begin">
                <w:ffData>
                  <w:name w:val="Text5"/>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r w:rsidRPr="0083095B">
              <w:rPr>
                <w:rFonts w:eastAsia="Batang"/>
                <w:color w:val="000000"/>
              </w:rPr>
              <w:t xml:space="preserve">                                        </w:t>
            </w:r>
            <w:proofErr w:type="gramStart"/>
            <w:r w:rsidRPr="0083095B">
              <w:rPr>
                <w:rFonts w:eastAsia="Batang"/>
                <w:color w:val="000000"/>
              </w:rPr>
              <w:t xml:space="preserve">   (</w:t>
            </w:r>
            <w:proofErr w:type="gramEnd"/>
            <w:r w:rsidRPr="0083095B">
              <w:rPr>
                <w:rFonts w:eastAsia="Batang"/>
                <w:color w:val="000000"/>
              </w:rPr>
              <w:t xml:space="preserve">work)       </w:t>
            </w:r>
          </w:p>
          <w:p w14:paraId="5C7C5AE2" w14:textId="77777777" w:rsidR="00E6273D" w:rsidRPr="0083095B" w:rsidRDefault="00E6273D" w:rsidP="00E6273D">
            <w:pPr>
              <w:rPr>
                <w:rFonts w:eastAsia="Batang"/>
                <w:color w:val="000000"/>
              </w:rPr>
            </w:pPr>
          </w:p>
        </w:tc>
        <w:tc>
          <w:tcPr>
            <w:tcW w:w="5607" w:type="dxa"/>
            <w:shd w:val="clear" w:color="auto" w:fill="auto"/>
          </w:tcPr>
          <w:p w14:paraId="29B7740F" w14:textId="77777777" w:rsidR="00E6273D" w:rsidRPr="0083095B" w:rsidRDefault="00E6273D" w:rsidP="00E6273D">
            <w:pPr>
              <w:rPr>
                <w:color w:val="000000"/>
              </w:rPr>
            </w:pPr>
            <w:r w:rsidRPr="0083095B">
              <w:rPr>
                <w:rFonts w:eastAsia="Batang"/>
                <w:color w:val="000000"/>
              </w:rPr>
              <w:fldChar w:fldCharType="begin">
                <w:ffData>
                  <w:name w:val="Dropdown1"/>
                  <w:enabled/>
                  <w:calcOnExit w:val="0"/>
                  <w:ddList/>
                </w:ffData>
              </w:fldChar>
            </w:r>
            <w:r w:rsidRPr="0083095B">
              <w:rPr>
                <w:rFonts w:eastAsia="Batang"/>
                <w:color w:val="000000"/>
              </w:rPr>
              <w:instrText xml:space="preserve"> FORMDROPDOWN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(cell/home) </w:t>
            </w:r>
          </w:p>
        </w:tc>
      </w:tr>
      <w:tr w:rsidR="00E6273D" w:rsidRPr="0083095B" w14:paraId="48235644" w14:textId="77777777" w:rsidTr="00E6273D">
        <w:tc>
          <w:tcPr>
            <w:tcW w:w="10980" w:type="dxa"/>
            <w:gridSpan w:val="2"/>
            <w:shd w:val="clear" w:color="auto" w:fill="auto"/>
          </w:tcPr>
          <w:p w14:paraId="66FE7F55" w14:textId="6E6F9E90" w:rsidR="00E6273D" w:rsidRPr="0083095B" w:rsidRDefault="00E6273D" w:rsidP="00E6273D">
            <w:pPr>
              <w:rPr>
                <w:rFonts w:eastAsia="Batang"/>
                <w:color w:val="000000"/>
              </w:rPr>
            </w:pPr>
            <w:r w:rsidRPr="0083095B">
              <w:rPr>
                <w:rFonts w:eastAsia="Batang"/>
                <w:color w:val="000000"/>
              </w:rPr>
              <w:t>Email:</w:t>
            </w:r>
            <w:r w:rsidRPr="0083095B">
              <w:rPr>
                <w:rStyle w:val="FootnoteReference"/>
                <w:rFonts w:eastAsia="Batang"/>
                <w:color w:val="000000"/>
              </w:rPr>
              <w:footnoteReference w:id="1"/>
            </w:r>
            <w:r w:rsidRPr="0083095B">
              <w:rPr>
                <w:rFonts w:eastAsia="Batang"/>
                <w:color w:val="000000"/>
              </w:rPr>
              <w:t xml:space="preserve">  </w:t>
            </w:r>
            <w:r w:rsidRPr="0083095B">
              <w:rPr>
                <w:rFonts w:eastAsia="Batang"/>
                <w:color w:val="000000"/>
              </w:rPr>
              <w:fldChar w:fldCharType="begin">
                <w:ffData>
                  <w:name w:val="Text9"/>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4C67E0AE" w14:textId="77777777" w:rsidR="00E6273D" w:rsidRPr="0083095B" w:rsidRDefault="00E6273D" w:rsidP="00E6273D">
            <w:pPr>
              <w:rPr>
                <w:color w:val="000000"/>
              </w:rPr>
            </w:pPr>
          </w:p>
        </w:tc>
      </w:tr>
      <w:tr w:rsidR="00E6273D" w:rsidRPr="0083095B" w14:paraId="06716DCC" w14:textId="77777777" w:rsidTr="00E6273D">
        <w:tc>
          <w:tcPr>
            <w:tcW w:w="10980" w:type="dxa"/>
            <w:gridSpan w:val="2"/>
            <w:shd w:val="clear" w:color="auto" w:fill="auto"/>
          </w:tcPr>
          <w:p w14:paraId="0EB14D7E" w14:textId="77777777" w:rsidR="00E6273D" w:rsidRPr="0083095B" w:rsidRDefault="00E6273D" w:rsidP="00E6273D">
            <w:pPr>
              <w:rPr>
                <w:rFonts w:eastAsia="Batang"/>
                <w:color w:val="000000"/>
              </w:rPr>
            </w:pPr>
            <w:r w:rsidRPr="0083095B">
              <w:rPr>
                <w:rFonts w:eastAsia="Batang"/>
                <w:color w:val="000000"/>
              </w:rPr>
              <w:t>Principal Investigator’s Status:</w:t>
            </w:r>
          </w:p>
          <w:p w14:paraId="42F685A2" w14:textId="77777777" w:rsidR="00E6273D" w:rsidRPr="0083095B" w:rsidRDefault="00E6273D" w:rsidP="00E6273D">
            <w:pPr>
              <w:ind w:right="-562"/>
              <w:rPr>
                <w:color w:val="000000"/>
              </w:rPr>
            </w:pPr>
            <w:r w:rsidRPr="0083095B">
              <w:rPr>
                <w:rFonts w:eastAsia="Batang"/>
                <w:color w:val="000000"/>
              </w:rPr>
              <w:t xml:space="preserve"> </w:t>
            </w:r>
            <w:r w:rsidRPr="0083095B">
              <w:rPr>
                <w:rFonts w:eastAsia="Batang"/>
                <w:color w:val="000000"/>
              </w:rPr>
              <w:fldChar w:fldCharType="begin">
                <w:ffData>
                  <w:name w:val="Check1"/>
                  <w:enabled/>
                  <w:calcOnExit w:val="0"/>
                  <w:checkBox>
                    <w:sizeAuto/>
                    <w:default w:val="0"/>
                  </w:checkBox>
                </w:ffData>
              </w:fldChar>
            </w:r>
            <w:bookmarkStart w:id="0" w:name="Check1"/>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bookmarkEnd w:id="0"/>
            <w:r w:rsidRPr="0083095B">
              <w:rPr>
                <w:rFonts w:eastAsia="Batang"/>
                <w:color w:val="000000"/>
              </w:rPr>
              <w:t xml:space="preserve"> Student     </w:t>
            </w:r>
            <w:r w:rsidRPr="0083095B">
              <w:rPr>
                <w:rFonts w:eastAsia="Batang"/>
                <w:color w:val="000000"/>
              </w:rPr>
              <w:fldChar w:fldCharType="begin">
                <w:ffData>
                  <w:name w:val="Check2"/>
                  <w:enabled/>
                  <w:calcOnExit w:val="0"/>
                  <w:checkBox>
                    <w:sizeAuto/>
                    <w:default w:val="0"/>
                  </w:checkBox>
                </w:ffData>
              </w:fldChar>
            </w:r>
            <w:bookmarkStart w:id="1" w:name="Check2"/>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bookmarkEnd w:id="1"/>
            <w:r w:rsidRPr="0083095B">
              <w:rPr>
                <w:rFonts w:eastAsia="Batang"/>
                <w:color w:val="000000"/>
              </w:rPr>
              <w:t xml:space="preserve"> Faculty    </w:t>
            </w:r>
            <w:r w:rsidRPr="0083095B">
              <w:rPr>
                <w:rFonts w:eastAsia="Batang"/>
                <w:color w:val="000000"/>
              </w:rPr>
              <w:fldChar w:fldCharType="begin">
                <w:ffData>
                  <w:name w:val="Check3"/>
                  <w:enabled/>
                  <w:calcOnExit w:val="0"/>
                  <w:checkBox>
                    <w:sizeAuto/>
                    <w:default w:val="0"/>
                  </w:checkBox>
                </w:ffData>
              </w:fldChar>
            </w:r>
            <w:bookmarkStart w:id="2" w:name="Check3"/>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bookmarkEnd w:id="2"/>
            <w:r w:rsidRPr="0083095B">
              <w:rPr>
                <w:rFonts w:eastAsia="Batang"/>
                <w:color w:val="000000"/>
              </w:rPr>
              <w:t xml:space="preserve"> Staff     </w:t>
            </w:r>
            <w:r w:rsidRPr="0083095B">
              <w:rPr>
                <w:rFonts w:eastAsia="Batang"/>
                <w:color w:val="000000"/>
              </w:rPr>
              <w:fldChar w:fldCharType="begin">
                <w:ffData>
                  <w:name w:val=""/>
                  <w:enabled/>
                  <w:calcOnExit w:val="0"/>
                  <w:checkBox>
                    <w:sizeAuto/>
                    <w:default w:val="0"/>
                  </w:checkBox>
                </w:ffData>
              </w:fldChar>
            </w:r>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Other (please identify)</w:t>
            </w:r>
          </w:p>
        </w:tc>
      </w:tr>
      <w:tr w:rsidR="00E6273D" w:rsidRPr="0083095B" w14:paraId="55A49803" w14:textId="77777777" w:rsidTr="00E6273D">
        <w:tc>
          <w:tcPr>
            <w:tcW w:w="10980" w:type="dxa"/>
            <w:gridSpan w:val="2"/>
            <w:shd w:val="clear" w:color="auto" w:fill="auto"/>
          </w:tcPr>
          <w:p w14:paraId="488DEBB3" w14:textId="77777777" w:rsidR="00E6273D" w:rsidRPr="0083095B" w:rsidRDefault="00E6273D" w:rsidP="00E6273D">
            <w:pPr>
              <w:rPr>
                <w:rFonts w:eastAsia="Batang"/>
                <w:color w:val="000000"/>
              </w:rPr>
            </w:pPr>
            <w:r w:rsidRPr="0083095B">
              <w:rPr>
                <w:rFonts w:eastAsia="Batang"/>
                <w:color w:val="000000"/>
              </w:rPr>
              <w:t xml:space="preserve">Co-Investigator:  </w:t>
            </w:r>
            <w:r w:rsidRPr="0083095B">
              <w:rPr>
                <w:rFonts w:eastAsia="Batang"/>
                <w:color w:val="000000"/>
              </w:rPr>
              <w:fldChar w:fldCharType="begin">
                <w:ffData>
                  <w:name w:val="Text3"/>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0797FB89" w14:textId="77777777" w:rsidR="00E6273D" w:rsidRPr="0083095B" w:rsidRDefault="00E6273D" w:rsidP="00E6273D">
            <w:pPr>
              <w:rPr>
                <w:color w:val="000000"/>
              </w:rPr>
            </w:pPr>
          </w:p>
          <w:p w14:paraId="6C997183" w14:textId="77777777" w:rsidR="00E6273D" w:rsidRPr="0083095B" w:rsidRDefault="00E6273D" w:rsidP="00E6273D">
            <w:pPr>
              <w:rPr>
                <w:color w:val="000000"/>
              </w:rPr>
            </w:pPr>
          </w:p>
        </w:tc>
      </w:tr>
      <w:tr w:rsidR="00E6273D" w:rsidRPr="0083095B" w14:paraId="39473F75" w14:textId="77777777" w:rsidTr="00E6273D">
        <w:tc>
          <w:tcPr>
            <w:tcW w:w="10980" w:type="dxa"/>
            <w:gridSpan w:val="2"/>
            <w:shd w:val="clear" w:color="auto" w:fill="auto"/>
          </w:tcPr>
          <w:p w14:paraId="26689ACF" w14:textId="77777777" w:rsidR="00E6273D" w:rsidRPr="0083095B" w:rsidRDefault="00E6273D" w:rsidP="00E6273D">
            <w:pPr>
              <w:rPr>
                <w:rFonts w:eastAsia="Batang"/>
                <w:color w:val="000000"/>
              </w:rPr>
            </w:pPr>
            <w:r w:rsidRPr="0083095B">
              <w:rPr>
                <w:rFonts w:eastAsia="Batang"/>
                <w:color w:val="000000"/>
              </w:rPr>
              <w:t xml:space="preserve">Address:  </w:t>
            </w:r>
            <w:r w:rsidRPr="0083095B">
              <w:rPr>
                <w:rFonts w:eastAsia="Batang"/>
                <w:color w:val="000000"/>
              </w:rPr>
              <w:fldChar w:fldCharType="begin">
                <w:ffData>
                  <w:name w:val="Text4"/>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1607CA5F" w14:textId="77777777" w:rsidR="00E6273D" w:rsidRPr="0083095B" w:rsidRDefault="00E6273D" w:rsidP="00E6273D">
            <w:pPr>
              <w:rPr>
                <w:rFonts w:eastAsia="Batang"/>
                <w:color w:val="000000"/>
              </w:rPr>
            </w:pPr>
          </w:p>
          <w:p w14:paraId="43EB69D1" w14:textId="77777777" w:rsidR="00E6273D" w:rsidRPr="0083095B" w:rsidRDefault="00E6273D" w:rsidP="00E6273D">
            <w:pPr>
              <w:rPr>
                <w:rFonts w:eastAsia="Batang"/>
                <w:color w:val="000000"/>
              </w:rPr>
            </w:pPr>
          </w:p>
        </w:tc>
      </w:tr>
      <w:tr w:rsidR="00E6273D" w:rsidRPr="0083095B" w14:paraId="0A261E06" w14:textId="77777777" w:rsidTr="00E6273D">
        <w:tc>
          <w:tcPr>
            <w:tcW w:w="10980" w:type="dxa"/>
            <w:gridSpan w:val="2"/>
            <w:shd w:val="clear" w:color="auto" w:fill="auto"/>
          </w:tcPr>
          <w:p w14:paraId="7D5A3EBF" w14:textId="77777777" w:rsidR="00E6273D" w:rsidRPr="0083095B" w:rsidRDefault="00E6273D" w:rsidP="00E6273D">
            <w:pPr>
              <w:rPr>
                <w:rFonts w:eastAsia="Batang"/>
                <w:color w:val="000000"/>
              </w:rPr>
            </w:pPr>
            <w:r w:rsidRPr="0083095B">
              <w:rPr>
                <w:rFonts w:eastAsia="Batang"/>
                <w:color w:val="000000"/>
              </w:rPr>
              <w:t xml:space="preserve">Clarkson College Student ID# (if applicable):   </w:t>
            </w:r>
            <w:r w:rsidRPr="0083095B">
              <w:rPr>
                <w:rFonts w:eastAsia="Batang"/>
                <w:color w:val="000000"/>
              </w:rPr>
              <w:fldChar w:fldCharType="begin">
                <w:ffData>
                  <w:name w:val="Text9"/>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color w:val="000000"/>
              </w:rPr>
              <w:t> </w:t>
            </w:r>
            <w:r w:rsidRPr="0083095B">
              <w:rPr>
                <w:rFonts w:eastAsia="Batang"/>
                <w:color w:val="000000"/>
              </w:rPr>
              <w:t> </w:t>
            </w:r>
            <w:r w:rsidRPr="0083095B">
              <w:rPr>
                <w:rFonts w:eastAsia="Batang"/>
                <w:color w:val="000000"/>
              </w:rPr>
              <w:t> </w:t>
            </w:r>
            <w:r w:rsidRPr="0083095B">
              <w:rPr>
                <w:rFonts w:eastAsia="Batang"/>
                <w:color w:val="000000"/>
              </w:rPr>
              <w:t> </w:t>
            </w:r>
            <w:r w:rsidRPr="0083095B">
              <w:rPr>
                <w:rFonts w:eastAsia="Batang"/>
                <w:color w:val="000000"/>
              </w:rPr>
              <w:t> </w:t>
            </w:r>
            <w:r w:rsidRPr="0083095B">
              <w:rPr>
                <w:rFonts w:eastAsia="Batang"/>
                <w:color w:val="000000"/>
              </w:rPr>
              <w:fldChar w:fldCharType="end"/>
            </w:r>
          </w:p>
        </w:tc>
      </w:tr>
      <w:tr w:rsidR="00E6273D" w:rsidRPr="0083095B" w14:paraId="522227ED" w14:textId="77777777" w:rsidTr="00E6273D">
        <w:tc>
          <w:tcPr>
            <w:tcW w:w="5373" w:type="dxa"/>
            <w:shd w:val="clear" w:color="auto" w:fill="auto"/>
          </w:tcPr>
          <w:p w14:paraId="735A90BC" w14:textId="77777777" w:rsidR="00E6273D" w:rsidRPr="0083095B" w:rsidRDefault="00E6273D" w:rsidP="00E6273D">
            <w:pPr>
              <w:rPr>
                <w:rFonts w:eastAsia="Batang"/>
                <w:color w:val="000000"/>
              </w:rPr>
            </w:pPr>
            <w:r w:rsidRPr="0083095B">
              <w:rPr>
                <w:rFonts w:eastAsia="Batang"/>
                <w:color w:val="000000"/>
              </w:rPr>
              <w:t xml:space="preserve">Phone Numbers:  </w:t>
            </w:r>
            <w:r w:rsidRPr="0083095B">
              <w:rPr>
                <w:rFonts w:eastAsia="Batang"/>
                <w:color w:val="000000"/>
              </w:rPr>
              <w:fldChar w:fldCharType="begin">
                <w:ffData>
                  <w:name w:val=""/>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r w:rsidRPr="0083095B">
              <w:rPr>
                <w:rFonts w:eastAsia="Batang"/>
                <w:color w:val="000000"/>
              </w:rPr>
              <w:t xml:space="preserve">                                        </w:t>
            </w:r>
            <w:proofErr w:type="gramStart"/>
            <w:r w:rsidRPr="0083095B">
              <w:rPr>
                <w:rFonts w:eastAsia="Batang"/>
                <w:color w:val="000000"/>
              </w:rPr>
              <w:t xml:space="preserve">   (</w:t>
            </w:r>
            <w:proofErr w:type="gramEnd"/>
            <w:r w:rsidRPr="0083095B">
              <w:rPr>
                <w:rFonts w:eastAsia="Batang"/>
                <w:color w:val="000000"/>
              </w:rPr>
              <w:t>work)</w:t>
            </w:r>
          </w:p>
          <w:p w14:paraId="746F8437" w14:textId="77777777" w:rsidR="00E6273D" w:rsidRPr="0083095B" w:rsidRDefault="00E6273D" w:rsidP="00E6273D">
            <w:pPr>
              <w:rPr>
                <w:rFonts w:eastAsia="Batang"/>
                <w:color w:val="000000"/>
              </w:rPr>
            </w:pPr>
            <w:r w:rsidRPr="0083095B">
              <w:rPr>
                <w:rFonts w:eastAsia="Batang"/>
                <w:color w:val="000000"/>
              </w:rPr>
              <w:t xml:space="preserve">      </w:t>
            </w:r>
          </w:p>
        </w:tc>
        <w:tc>
          <w:tcPr>
            <w:tcW w:w="5607" w:type="dxa"/>
            <w:shd w:val="clear" w:color="auto" w:fill="auto"/>
          </w:tcPr>
          <w:p w14:paraId="75301F00" w14:textId="77777777" w:rsidR="00E6273D" w:rsidRPr="0083095B" w:rsidRDefault="00E6273D" w:rsidP="00E6273D">
            <w:pPr>
              <w:rPr>
                <w:color w:val="000000"/>
              </w:rPr>
            </w:pPr>
            <w:r w:rsidRPr="0083095B">
              <w:rPr>
                <w:rFonts w:eastAsia="Batang"/>
                <w:color w:val="000000"/>
              </w:rPr>
              <w:fldChar w:fldCharType="begin">
                <w:ffData>
                  <w:name w:val="Dropdown1"/>
                  <w:enabled/>
                  <w:calcOnExit w:val="0"/>
                  <w:ddList/>
                </w:ffData>
              </w:fldChar>
            </w:r>
            <w:r w:rsidRPr="0083095B">
              <w:rPr>
                <w:rFonts w:eastAsia="Batang"/>
                <w:color w:val="000000"/>
              </w:rPr>
              <w:instrText xml:space="preserve"> FORMDROPDOWN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(cell/home) </w:t>
            </w:r>
          </w:p>
        </w:tc>
      </w:tr>
      <w:tr w:rsidR="00E6273D" w:rsidRPr="0083095B" w14:paraId="46F98BB3" w14:textId="77777777" w:rsidTr="00E6273D">
        <w:tc>
          <w:tcPr>
            <w:tcW w:w="10980" w:type="dxa"/>
            <w:gridSpan w:val="2"/>
            <w:shd w:val="clear" w:color="auto" w:fill="auto"/>
          </w:tcPr>
          <w:p w14:paraId="0362A2B7" w14:textId="207C1116" w:rsidR="00E6273D" w:rsidRPr="0083095B" w:rsidRDefault="00E6273D" w:rsidP="00E6273D">
            <w:pPr>
              <w:rPr>
                <w:rFonts w:eastAsia="Batang"/>
                <w:color w:val="000000"/>
              </w:rPr>
            </w:pPr>
            <w:r w:rsidRPr="0083095B">
              <w:rPr>
                <w:rFonts w:eastAsia="Batang"/>
                <w:color w:val="000000"/>
              </w:rPr>
              <w:t>Email:</w:t>
            </w:r>
          </w:p>
          <w:p w14:paraId="7A09045E" w14:textId="77777777" w:rsidR="00E6273D" w:rsidRPr="0083095B" w:rsidRDefault="00E6273D" w:rsidP="00E6273D">
            <w:pPr>
              <w:rPr>
                <w:color w:val="000000"/>
              </w:rPr>
            </w:pPr>
          </w:p>
        </w:tc>
      </w:tr>
      <w:tr w:rsidR="00E6273D" w:rsidRPr="0083095B" w14:paraId="5B93ED05" w14:textId="77777777" w:rsidTr="00E6273D">
        <w:tc>
          <w:tcPr>
            <w:tcW w:w="5373" w:type="dxa"/>
            <w:shd w:val="clear" w:color="auto" w:fill="auto"/>
          </w:tcPr>
          <w:p w14:paraId="6E712E1D" w14:textId="77777777" w:rsidR="00E6273D" w:rsidRPr="0083095B" w:rsidRDefault="00E6273D" w:rsidP="00E6273D">
            <w:pPr>
              <w:rPr>
                <w:rFonts w:eastAsia="Batang"/>
                <w:color w:val="000000"/>
              </w:rPr>
            </w:pPr>
            <w:r w:rsidRPr="0083095B">
              <w:rPr>
                <w:rFonts w:eastAsia="Batang"/>
                <w:color w:val="000000"/>
              </w:rPr>
              <w:t>Co-Investigator’s Status:</w:t>
            </w:r>
          </w:p>
          <w:p w14:paraId="0702F172" w14:textId="77777777" w:rsidR="00E6273D" w:rsidRPr="0083095B" w:rsidRDefault="00E6273D" w:rsidP="00E6273D">
            <w:pPr>
              <w:rPr>
                <w:rFonts w:eastAsia="Batang"/>
                <w:color w:val="000000"/>
              </w:rPr>
            </w:pPr>
            <w:r w:rsidRPr="0083095B">
              <w:rPr>
                <w:rFonts w:eastAsia="Batang"/>
                <w:color w:val="000000"/>
              </w:rPr>
              <w:t xml:space="preserve"> </w:t>
            </w:r>
            <w:r w:rsidRPr="0083095B">
              <w:rPr>
                <w:rFonts w:eastAsia="Batang"/>
                <w:color w:val="000000"/>
              </w:rPr>
              <w:fldChar w:fldCharType="begin">
                <w:ffData>
                  <w:name w:val="Check1"/>
                  <w:enabled/>
                  <w:calcOnExit w:val="0"/>
                  <w:checkBox>
                    <w:sizeAuto/>
                    <w:default w:val="0"/>
                  </w:checkBox>
                </w:ffData>
              </w:fldChar>
            </w:r>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Faculty      </w:t>
            </w:r>
            <w:r w:rsidRPr="0083095B">
              <w:rPr>
                <w:rFonts w:eastAsia="Batang"/>
                <w:color w:val="000000"/>
              </w:rPr>
              <w:fldChar w:fldCharType="begin">
                <w:ffData>
                  <w:name w:val="Check2"/>
                  <w:enabled/>
                  <w:calcOnExit w:val="0"/>
                  <w:checkBox>
                    <w:sizeAuto/>
                    <w:default w:val="0"/>
                  </w:checkBox>
                </w:ffData>
              </w:fldChar>
            </w:r>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Student      </w:t>
            </w:r>
            <w:r w:rsidRPr="0083095B">
              <w:rPr>
                <w:rFonts w:eastAsia="Batang"/>
                <w:color w:val="000000"/>
              </w:rPr>
              <w:fldChar w:fldCharType="begin">
                <w:ffData>
                  <w:name w:val="Check3"/>
                  <w:enabled/>
                  <w:calcOnExit w:val="0"/>
                  <w:checkBox>
                    <w:sizeAuto/>
                    <w:default w:val="0"/>
                  </w:checkBox>
                </w:ffData>
              </w:fldChar>
            </w:r>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Staff     </w:t>
            </w:r>
            <w:r w:rsidRPr="0083095B">
              <w:rPr>
                <w:rFonts w:eastAsia="Batang"/>
                <w:color w:val="000000"/>
              </w:rPr>
              <w:fldChar w:fldCharType="begin">
                <w:ffData>
                  <w:name w:val="Check3"/>
                  <w:enabled/>
                  <w:calcOnExit w:val="0"/>
                  <w:checkBox>
                    <w:sizeAuto/>
                    <w:default w:val="0"/>
                  </w:checkBox>
                </w:ffData>
              </w:fldChar>
            </w:r>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Other </w:t>
            </w:r>
          </w:p>
        </w:tc>
        <w:tc>
          <w:tcPr>
            <w:tcW w:w="5607" w:type="dxa"/>
            <w:shd w:val="clear" w:color="auto" w:fill="auto"/>
          </w:tcPr>
          <w:p w14:paraId="16F54CE7" w14:textId="77777777" w:rsidR="00E6273D" w:rsidRPr="0083095B" w:rsidRDefault="00E6273D" w:rsidP="00E6273D">
            <w:pPr>
              <w:rPr>
                <w:color w:val="000000"/>
              </w:rPr>
            </w:pPr>
          </w:p>
        </w:tc>
      </w:tr>
      <w:tr w:rsidR="00E6273D" w:rsidRPr="0083095B" w14:paraId="38388656" w14:textId="77777777" w:rsidTr="00E6273D">
        <w:tc>
          <w:tcPr>
            <w:tcW w:w="10980" w:type="dxa"/>
            <w:gridSpan w:val="2"/>
            <w:shd w:val="clear" w:color="auto" w:fill="auto"/>
          </w:tcPr>
          <w:p w14:paraId="54F8AE02" w14:textId="77777777" w:rsidR="00E6273D" w:rsidRPr="0083095B" w:rsidRDefault="00E6273D" w:rsidP="00E6273D">
            <w:pPr>
              <w:rPr>
                <w:rFonts w:eastAsia="Batang"/>
                <w:color w:val="000000"/>
              </w:rPr>
            </w:pPr>
            <w:r w:rsidRPr="0083095B">
              <w:rPr>
                <w:rFonts w:eastAsia="Batang"/>
                <w:color w:val="000000"/>
              </w:rPr>
              <w:t>Type of Study (C</w:t>
            </w:r>
            <w:r w:rsidRPr="0083095B">
              <w:rPr>
                <w:rFonts w:eastAsia="Batang"/>
                <w:iCs/>
                <w:color w:val="000000"/>
              </w:rPr>
              <w:t>heck all that apply</w:t>
            </w:r>
            <w:r w:rsidRPr="0083095B">
              <w:rPr>
                <w:rFonts w:eastAsia="Batang"/>
                <w:color w:val="000000"/>
              </w:rPr>
              <w:t>):</w:t>
            </w:r>
          </w:p>
          <w:p w14:paraId="633870B8" w14:textId="77777777" w:rsidR="00E6273D" w:rsidRPr="0083095B" w:rsidRDefault="00E6273D" w:rsidP="00E6273D">
            <w:pPr>
              <w:rPr>
                <w:rFonts w:eastAsia="Batang"/>
                <w:color w:val="000000"/>
              </w:rPr>
            </w:pPr>
            <w:r w:rsidRPr="0083095B">
              <w:rPr>
                <w:rFonts w:eastAsia="Batang"/>
                <w:color w:val="000000"/>
              </w:rPr>
              <w:fldChar w:fldCharType="begin">
                <w:ffData>
                  <w:name w:val="Check4"/>
                  <w:enabled/>
                  <w:calcOnExit w:val="0"/>
                  <w:checkBox>
                    <w:sizeAuto/>
                    <w:default w:val="0"/>
                  </w:checkBox>
                </w:ffData>
              </w:fldChar>
            </w:r>
            <w:bookmarkStart w:id="3" w:name="Check4"/>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bookmarkEnd w:id="3"/>
            <w:r w:rsidRPr="0083095B">
              <w:rPr>
                <w:rFonts w:eastAsia="Batang"/>
                <w:color w:val="000000"/>
              </w:rPr>
              <w:t xml:space="preserve"> Research     </w:t>
            </w:r>
            <w:r w:rsidRPr="0083095B">
              <w:rPr>
                <w:rFonts w:eastAsia="Batang"/>
                <w:color w:val="000000"/>
              </w:rPr>
              <w:fldChar w:fldCharType="begin">
                <w:ffData>
                  <w:name w:val="Check5"/>
                  <w:enabled/>
                  <w:calcOnExit w:val="0"/>
                  <w:checkBox>
                    <w:sizeAuto/>
                    <w:default w:val="0"/>
                  </w:checkBox>
                </w:ffData>
              </w:fldChar>
            </w:r>
            <w:bookmarkStart w:id="4" w:name="Check5"/>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bookmarkEnd w:id="4"/>
            <w:r w:rsidRPr="0083095B">
              <w:rPr>
                <w:rFonts w:eastAsia="Batang"/>
                <w:color w:val="000000"/>
              </w:rPr>
              <w:t xml:space="preserve"> Demonstration    </w:t>
            </w:r>
            <w:r w:rsidRPr="0083095B">
              <w:rPr>
                <w:rFonts w:eastAsia="Batang"/>
                <w:color w:val="000000"/>
              </w:rPr>
              <w:fldChar w:fldCharType="begin">
                <w:ffData>
                  <w:name w:val="Check6"/>
                  <w:enabled/>
                  <w:calcOnExit w:val="0"/>
                  <w:checkBox>
                    <w:sizeAuto/>
                    <w:default w:val="0"/>
                  </w:checkBox>
                </w:ffData>
              </w:fldChar>
            </w:r>
            <w:bookmarkStart w:id="5" w:name="Check6"/>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bookmarkEnd w:id="5"/>
            <w:r w:rsidRPr="0083095B">
              <w:rPr>
                <w:rFonts w:eastAsia="Batang"/>
                <w:color w:val="000000"/>
              </w:rPr>
              <w:t xml:space="preserve"> Class Project    </w:t>
            </w:r>
            <w:r w:rsidRPr="0083095B">
              <w:rPr>
                <w:rFonts w:eastAsia="Batang"/>
                <w:color w:val="000000"/>
              </w:rPr>
              <w:fldChar w:fldCharType="begin">
                <w:ffData>
                  <w:name w:val="Check7"/>
                  <w:enabled/>
                  <w:calcOnExit w:val="0"/>
                  <w:checkBox>
                    <w:sizeAuto/>
                    <w:default w:val="0"/>
                  </w:checkBox>
                </w:ffData>
              </w:fldChar>
            </w:r>
            <w:bookmarkStart w:id="6" w:name="Check7"/>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bookmarkEnd w:id="6"/>
            <w:r w:rsidRPr="0083095B">
              <w:rPr>
                <w:rFonts w:eastAsia="Batang"/>
                <w:color w:val="000000"/>
              </w:rPr>
              <w:t xml:space="preserve"> Independent Study    </w:t>
            </w:r>
            <w:r w:rsidRPr="0083095B">
              <w:rPr>
                <w:rFonts w:eastAsia="Batang"/>
                <w:color w:val="000000"/>
              </w:rPr>
              <w:fldChar w:fldCharType="begin">
                <w:ffData>
                  <w:name w:val="Check7"/>
                  <w:enabled/>
                  <w:calcOnExit w:val="0"/>
                  <w:checkBox>
                    <w:sizeAuto/>
                    <w:default w:val="0"/>
                  </w:checkBox>
                </w:ffData>
              </w:fldChar>
            </w:r>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Evidence-Based Practice (EBP)</w:t>
            </w:r>
          </w:p>
          <w:p w14:paraId="07493590" w14:textId="77777777" w:rsidR="00E6273D" w:rsidRPr="0083095B" w:rsidRDefault="00E6273D" w:rsidP="00E6273D">
            <w:pPr>
              <w:rPr>
                <w:rFonts w:eastAsia="Batang"/>
                <w:color w:val="000000"/>
              </w:rPr>
            </w:pPr>
          </w:p>
          <w:p w14:paraId="1E988C50" w14:textId="77777777" w:rsidR="00E6273D" w:rsidRPr="0083095B" w:rsidRDefault="00E6273D" w:rsidP="00E6273D">
            <w:pPr>
              <w:rPr>
                <w:rFonts w:eastAsia="Batang"/>
                <w:color w:val="000000"/>
              </w:rPr>
            </w:pPr>
            <w:r w:rsidRPr="0083095B">
              <w:rPr>
                <w:rFonts w:eastAsia="Batang"/>
                <w:color w:val="000000"/>
              </w:rPr>
              <w:fldChar w:fldCharType="begin">
                <w:ffData>
                  <w:name w:val="Check1"/>
                  <w:enabled/>
                  <w:calcOnExit w:val="0"/>
                  <w:checkBox>
                    <w:sizeAuto/>
                    <w:default w:val="0"/>
                  </w:checkBox>
                </w:ffData>
              </w:fldChar>
            </w:r>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Quality Improvement/Assurance                               </w:t>
            </w:r>
            <w:r w:rsidRPr="0083095B">
              <w:rPr>
                <w:rFonts w:eastAsia="Batang"/>
                <w:color w:val="000000"/>
              </w:rPr>
              <w:fldChar w:fldCharType="begin">
                <w:ffData>
                  <w:name w:val="Check7"/>
                  <w:enabled/>
                  <w:calcOnExit w:val="0"/>
                  <w:checkBox>
                    <w:sizeAuto/>
                    <w:default w:val="0"/>
                  </w:checkBox>
                </w:ffData>
              </w:fldChar>
            </w:r>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Dissertation</w:t>
            </w:r>
            <w:r w:rsidRPr="0083095B">
              <w:rPr>
                <w:rFonts w:eastAsia="Batang"/>
                <w:i/>
                <w:color w:val="000000"/>
              </w:rPr>
              <w:t xml:space="preserve">               </w:t>
            </w:r>
            <w:r w:rsidRPr="0083095B">
              <w:rPr>
                <w:rFonts w:eastAsia="Batang"/>
                <w:color w:val="000000"/>
              </w:rPr>
              <w:fldChar w:fldCharType="begin">
                <w:ffData>
                  <w:name w:val="Check7"/>
                  <w:enabled/>
                  <w:calcOnExit w:val="0"/>
                  <w:checkBox>
                    <w:sizeAuto/>
                    <w:default w:val="0"/>
                  </w:checkBox>
                </w:ffData>
              </w:fldChar>
            </w:r>
            <w:r w:rsidRPr="0083095B">
              <w:rPr>
                <w:rFonts w:eastAsia="Batang"/>
                <w:color w:val="000000"/>
              </w:rPr>
              <w:instrText xml:space="preserve"> FORMCHECKBOX </w:instrText>
            </w:r>
            <w:r w:rsidR="00516E37">
              <w:rPr>
                <w:rFonts w:eastAsia="Batang"/>
                <w:color w:val="000000"/>
              </w:rPr>
            </w:r>
            <w:r w:rsidR="00516E37">
              <w:rPr>
                <w:rFonts w:eastAsia="Batang"/>
                <w:color w:val="000000"/>
              </w:rPr>
              <w:fldChar w:fldCharType="separate"/>
            </w:r>
            <w:r w:rsidRPr="0083095B">
              <w:rPr>
                <w:rFonts w:eastAsia="Batang"/>
                <w:color w:val="000000"/>
              </w:rPr>
              <w:fldChar w:fldCharType="end"/>
            </w:r>
            <w:r w:rsidRPr="0083095B">
              <w:rPr>
                <w:rFonts w:eastAsia="Batang"/>
                <w:color w:val="000000"/>
              </w:rPr>
              <w:t xml:space="preserve"> Other (please identify)</w:t>
            </w:r>
            <w:r w:rsidRPr="0083095B">
              <w:rPr>
                <w:rFonts w:eastAsia="Batang"/>
                <w:i/>
                <w:color w:val="000000"/>
              </w:rPr>
              <w:t xml:space="preserve"> </w:t>
            </w:r>
          </w:p>
          <w:p w14:paraId="5D4B98FA" w14:textId="77777777" w:rsidR="00E6273D" w:rsidRPr="0083095B" w:rsidRDefault="00E6273D" w:rsidP="00E6273D">
            <w:pPr>
              <w:rPr>
                <w:rFonts w:eastAsia="Batang"/>
                <w:color w:val="000000"/>
              </w:rPr>
            </w:pPr>
          </w:p>
        </w:tc>
      </w:tr>
      <w:tr w:rsidR="00E6273D" w:rsidRPr="0083095B" w14:paraId="431938C4" w14:textId="77777777" w:rsidTr="00E6273D">
        <w:tc>
          <w:tcPr>
            <w:tcW w:w="10980" w:type="dxa"/>
            <w:gridSpan w:val="2"/>
            <w:shd w:val="clear" w:color="auto" w:fill="auto"/>
          </w:tcPr>
          <w:p w14:paraId="6B867113" w14:textId="77777777" w:rsidR="00E6273D" w:rsidRPr="0083095B" w:rsidRDefault="00E6273D" w:rsidP="00E6273D">
            <w:pPr>
              <w:rPr>
                <w:rFonts w:eastAsia="Batang"/>
                <w:color w:val="000000"/>
              </w:rPr>
            </w:pPr>
            <w:r w:rsidRPr="0083095B">
              <w:rPr>
                <w:rFonts w:eastAsia="Batang"/>
                <w:color w:val="000000"/>
              </w:rPr>
              <w:t>Present or Proposed Source of Funding (</w:t>
            </w:r>
            <w:r w:rsidRPr="0083095B">
              <w:rPr>
                <w:rFonts w:eastAsia="Batang"/>
                <w:i/>
                <w:iCs/>
                <w:color w:val="000000"/>
              </w:rPr>
              <w:t>if applicable</w:t>
            </w:r>
            <w:r w:rsidRPr="0083095B">
              <w:rPr>
                <w:rFonts w:eastAsia="Batang"/>
                <w:color w:val="000000"/>
              </w:rPr>
              <w:t xml:space="preserve">):  </w:t>
            </w:r>
            <w:r w:rsidRPr="0083095B">
              <w:rPr>
                <w:rFonts w:eastAsia="Batang"/>
                <w:color w:val="000000"/>
              </w:rPr>
              <w:fldChar w:fldCharType="begin">
                <w:ffData>
                  <w:name w:val="Text11"/>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1FACCBF5" w14:textId="77777777" w:rsidR="00E6273D" w:rsidRPr="0083095B" w:rsidRDefault="00E6273D" w:rsidP="00E6273D">
            <w:pPr>
              <w:rPr>
                <w:rFonts w:eastAsia="Batang"/>
                <w:color w:val="000000"/>
              </w:rPr>
            </w:pPr>
          </w:p>
        </w:tc>
      </w:tr>
      <w:tr w:rsidR="00E6273D" w:rsidRPr="0083095B" w14:paraId="449B4864" w14:textId="77777777" w:rsidTr="00E6273D">
        <w:trPr>
          <w:trHeight w:val="503"/>
        </w:trPr>
        <w:tc>
          <w:tcPr>
            <w:tcW w:w="10980" w:type="dxa"/>
            <w:gridSpan w:val="2"/>
            <w:shd w:val="clear" w:color="auto" w:fill="auto"/>
          </w:tcPr>
          <w:p w14:paraId="39A38AF9" w14:textId="77777777" w:rsidR="00E6273D" w:rsidRPr="0083095B" w:rsidRDefault="00E6273D" w:rsidP="00E6273D">
            <w:pPr>
              <w:rPr>
                <w:bCs/>
                <w:color w:val="000000"/>
              </w:rPr>
            </w:pPr>
            <w:r w:rsidRPr="0083095B">
              <w:rPr>
                <w:b/>
                <w:bCs/>
                <w:color w:val="000000"/>
              </w:rPr>
              <w:t>(</w:t>
            </w:r>
            <w:r w:rsidRPr="0083095B">
              <w:rPr>
                <w:bCs/>
                <w:color w:val="000000"/>
              </w:rPr>
              <w:t>O</w:t>
            </w:r>
            <w:r w:rsidRPr="0083095B">
              <w:rPr>
                <w:bCs/>
                <w:iCs/>
                <w:color w:val="000000"/>
              </w:rPr>
              <w:t>ffice Use Only</w:t>
            </w:r>
            <w:r w:rsidRPr="0083095B">
              <w:rPr>
                <w:bCs/>
                <w:color w:val="000000"/>
              </w:rPr>
              <w:t>)</w:t>
            </w:r>
          </w:p>
          <w:p w14:paraId="52174F24" w14:textId="77777777" w:rsidR="00E6273D" w:rsidRPr="0083095B" w:rsidRDefault="00E6273D" w:rsidP="00E6273D">
            <w:pPr>
              <w:rPr>
                <w:bCs/>
                <w:color w:val="000000"/>
              </w:rPr>
            </w:pPr>
          </w:p>
          <w:p w14:paraId="63440C5D" w14:textId="77777777" w:rsidR="00E6273D" w:rsidRPr="0083095B" w:rsidRDefault="00E6273D" w:rsidP="00E6273D">
            <w:pPr>
              <w:rPr>
                <w:b/>
                <w:bCs/>
                <w:color w:val="000000"/>
              </w:rPr>
            </w:pPr>
            <w:r w:rsidRPr="0083095B">
              <w:rPr>
                <w:b/>
                <w:bCs/>
                <w:color w:val="000000"/>
              </w:rPr>
              <w:t xml:space="preserve">IRB #:  </w:t>
            </w:r>
            <w:r w:rsidRPr="0083095B">
              <w:rPr>
                <w:b/>
                <w:bCs/>
                <w:color w:val="000000"/>
              </w:rPr>
              <w:fldChar w:fldCharType="begin">
                <w:ffData>
                  <w:name w:val="Text1"/>
                  <w:enabled/>
                  <w:calcOnExit w:val="0"/>
                  <w:textInput/>
                </w:ffData>
              </w:fldChar>
            </w:r>
            <w:r w:rsidRPr="0083095B">
              <w:rPr>
                <w:b/>
                <w:bCs/>
                <w:color w:val="000000"/>
              </w:rPr>
              <w:instrText xml:space="preserve"> FORMTEXT </w:instrText>
            </w:r>
            <w:r w:rsidRPr="0083095B">
              <w:rPr>
                <w:b/>
                <w:bCs/>
                <w:color w:val="000000"/>
              </w:rPr>
            </w:r>
            <w:r w:rsidRPr="0083095B">
              <w:rPr>
                <w:b/>
                <w:bCs/>
                <w:color w:val="000000"/>
              </w:rPr>
              <w:fldChar w:fldCharType="separate"/>
            </w:r>
            <w:r w:rsidRPr="0083095B">
              <w:rPr>
                <w:b/>
                <w:bCs/>
                <w:noProof/>
                <w:color w:val="000000"/>
              </w:rPr>
              <w:t> </w:t>
            </w:r>
            <w:r w:rsidRPr="0083095B">
              <w:rPr>
                <w:b/>
                <w:bCs/>
                <w:noProof/>
                <w:color w:val="000000"/>
              </w:rPr>
              <w:t> </w:t>
            </w:r>
            <w:r w:rsidRPr="0083095B">
              <w:rPr>
                <w:b/>
                <w:bCs/>
                <w:noProof/>
                <w:color w:val="000000"/>
              </w:rPr>
              <w:t> </w:t>
            </w:r>
            <w:r w:rsidRPr="0083095B">
              <w:rPr>
                <w:b/>
                <w:bCs/>
                <w:noProof/>
                <w:color w:val="000000"/>
              </w:rPr>
              <w:t> </w:t>
            </w:r>
            <w:r w:rsidRPr="0083095B">
              <w:rPr>
                <w:b/>
                <w:bCs/>
                <w:noProof/>
                <w:color w:val="000000"/>
              </w:rPr>
              <w:t> </w:t>
            </w:r>
            <w:r w:rsidRPr="0083095B">
              <w:rPr>
                <w:b/>
                <w:bCs/>
                <w:color w:val="000000"/>
              </w:rPr>
              <w:fldChar w:fldCharType="end"/>
            </w:r>
            <w:r w:rsidRPr="0083095B">
              <w:rPr>
                <w:b/>
                <w:bCs/>
                <w:color w:val="000000"/>
              </w:rPr>
              <w:t xml:space="preserve">            Date Received:  </w:t>
            </w:r>
            <w:r w:rsidRPr="0083095B">
              <w:rPr>
                <w:b/>
                <w:bCs/>
                <w:color w:val="000000"/>
              </w:rPr>
              <w:fldChar w:fldCharType="begin">
                <w:ffData>
                  <w:name w:val="Text2"/>
                  <w:enabled/>
                  <w:calcOnExit w:val="0"/>
                  <w:textInput/>
                </w:ffData>
              </w:fldChar>
            </w:r>
            <w:r w:rsidRPr="0083095B">
              <w:rPr>
                <w:b/>
                <w:bCs/>
                <w:color w:val="000000"/>
              </w:rPr>
              <w:instrText xml:space="preserve"> FORMTEXT </w:instrText>
            </w:r>
            <w:r w:rsidRPr="0083095B">
              <w:rPr>
                <w:b/>
                <w:bCs/>
                <w:color w:val="000000"/>
              </w:rPr>
            </w:r>
            <w:r w:rsidRPr="0083095B">
              <w:rPr>
                <w:b/>
                <w:bCs/>
                <w:color w:val="000000"/>
              </w:rPr>
              <w:fldChar w:fldCharType="separate"/>
            </w:r>
            <w:r w:rsidRPr="0083095B">
              <w:rPr>
                <w:b/>
                <w:bCs/>
                <w:noProof/>
                <w:color w:val="000000"/>
              </w:rPr>
              <w:t> </w:t>
            </w:r>
            <w:r w:rsidRPr="0083095B">
              <w:rPr>
                <w:b/>
                <w:bCs/>
                <w:noProof/>
                <w:color w:val="000000"/>
              </w:rPr>
              <w:t> </w:t>
            </w:r>
            <w:r w:rsidRPr="0083095B">
              <w:rPr>
                <w:b/>
                <w:bCs/>
                <w:noProof/>
                <w:color w:val="000000"/>
              </w:rPr>
              <w:t> </w:t>
            </w:r>
            <w:r w:rsidRPr="0083095B">
              <w:rPr>
                <w:b/>
                <w:bCs/>
                <w:noProof/>
                <w:color w:val="000000"/>
              </w:rPr>
              <w:t> </w:t>
            </w:r>
            <w:r w:rsidRPr="0083095B">
              <w:rPr>
                <w:b/>
                <w:bCs/>
                <w:noProof/>
                <w:color w:val="000000"/>
              </w:rPr>
              <w:t> </w:t>
            </w:r>
            <w:r w:rsidRPr="0083095B">
              <w:rPr>
                <w:b/>
                <w:bCs/>
                <w:color w:val="000000"/>
              </w:rPr>
              <w:fldChar w:fldCharType="end"/>
            </w:r>
          </w:p>
        </w:tc>
      </w:tr>
    </w:tbl>
    <w:p w14:paraId="6A798DB0" w14:textId="77777777" w:rsidR="00E6273D" w:rsidRPr="0083095B" w:rsidRDefault="00E6273D" w:rsidP="00E6273D"/>
    <w:p w14:paraId="543D98B0" w14:textId="506C24C4" w:rsidR="00E6273D" w:rsidRDefault="00E6273D" w:rsidP="00E6273D"/>
    <w:p w14:paraId="5FCB55CF" w14:textId="16A7C18A" w:rsidR="00E6273D" w:rsidRDefault="00E6273D" w:rsidP="00E6273D"/>
    <w:p w14:paraId="3CB88EB8" w14:textId="0F47FC8B" w:rsidR="00E6273D" w:rsidRDefault="00E6273D" w:rsidP="00E6273D"/>
    <w:p w14:paraId="57B00FDA" w14:textId="185CF03F" w:rsidR="00E6273D" w:rsidRDefault="00E6273D" w:rsidP="00E6273D"/>
    <w:p w14:paraId="40795064" w14:textId="090DEC51" w:rsidR="00E6273D" w:rsidRDefault="00E6273D" w:rsidP="00E6273D"/>
    <w:p w14:paraId="762F86AF" w14:textId="184EEEAC" w:rsidR="00E6273D" w:rsidRDefault="00E6273D" w:rsidP="00E6273D"/>
    <w:p w14:paraId="27270325" w14:textId="77777777" w:rsidR="00E6273D" w:rsidRPr="0083095B" w:rsidRDefault="00E6273D" w:rsidP="00E6273D"/>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9"/>
      </w:tblGrid>
      <w:tr w:rsidR="00E6273D" w:rsidRPr="0083095B" w14:paraId="4A64EF8C" w14:textId="77777777" w:rsidTr="0088124C">
        <w:trPr>
          <w:jc w:val="center"/>
        </w:trPr>
        <w:tc>
          <w:tcPr>
            <w:tcW w:w="10819" w:type="dxa"/>
            <w:tcBorders>
              <w:top w:val="nil"/>
              <w:bottom w:val="nil"/>
            </w:tcBorders>
          </w:tcPr>
          <w:p w14:paraId="5A178C86" w14:textId="77777777" w:rsidR="00E6273D" w:rsidRPr="0083095B" w:rsidRDefault="00E6273D" w:rsidP="0088124C">
            <w:pPr>
              <w:adjustRightInd w:val="0"/>
              <w:rPr>
                <w:rFonts w:eastAsia="Calibri"/>
                <w:b/>
                <w:bCs/>
                <w:iCs/>
                <w:color w:val="000000"/>
              </w:rPr>
            </w:pPr>
            <w:r w:rsidRPr="0083095B">
              <w:rPr>
                <w:rFonts w:eastAsia="Calibri"/>
                <w:b/>
                <w:bCs/>
                <w:iCs/>
                <w:color w:val="000000"/>
              </w:rPr>
              <w:lastRenderedPageBreak/>
              <w:t>SECTION II</w:t>
            </w:r>
          </w:p>
          <w:p w14:paraId="5476E2CB" w14:textId="77777777" w:rsidR="00E6273D" w:rsidRPr="0083095B" w:rsidRDefault="00E6273D" w:rsidP="0088124C">
            <w:pPr>
              <w:adjustRightInd w:val="0"/>
              <w:rPr>
                <w:rFonts w:eastAsia="Calibri"/>
                <w:b/>
                <w:bCs/>
                <w:i/>
                <w:color w:val="000000"/>
                <w:sz w:val="18"/>
                <w:szCs w:val="18"/>
              </w:rPr>
            </w:pPr>
          </w:p>
          <w:p w14:paraId="6FE77816" w14:textId="77777777" w:rsidR="00E6273D" w:rsidRPr="0083095B" w:rsidRDefault="00E6273D" w:rsidP="0088124C">
            <w:pPr>
              <w:adjustRightInd w:val="0"/>
              <w:rPr>
                <w:rFonts w:eastAsia="Calibri"/>
                <w:b/>
                <w:bCs/>
                <w:i/>
                <w:color w:val="000000"/>
                <w:sz w:val="18"/>
                <w:szCs w:val="18"/>
              </w:rPr>
            </w:pPr>
            <w:r w:rsidRPr="0083095B">
              <w:rPr>
                <w:rFonts w:eastAsia="Calibri"/>
                <w:b/>
                <w:bCs/>
                <w:i/>
                <w:color w:val="000000"/>
                <w:sz w:val="18"/>
                <w:szCs w:val="18"/>
              </w:rPr>
              <w:t>Exempt Review means the study must still be reviewed, but not by the Full Board. After reading the Categories below, check all the Categories that apply. Upon review of the application, the IRB office will determine if the application is eligible for Exempt Review.</w:t>
            </w:r>
          </w:p>
          <w:p w14:paraId="1DF6C4E0" w14:textId="77777777" w:rsidR="00E6273D" w:rsidRPr="0083095B" w:rsidRDefault="00E6273D" w:rsidP="0088124C">
            <w:pPr>
              <w:adjustRightInd w:val="0"/>
              <w:rPr>
                <w:rFonts w:eastAsia="Calibri"/>
                <w:i/>
                <w:color w:val="000000"/>
                <w:sz w:val="18"/>
                <w:szCs w:val="18"/>
              </w:rPr>
            </w:pPr>
          </w:p>
          <w:p w14:paraId="1EEB99F9"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A </w:t>
            </w:r>
            <w:proofErr w:type="spellStart"/>
            <w:r w:rsidRPr="0083095B">
              <w:rPr>
                <w:rFonts w:eastAsia="Batang"/>
                <w:color w:val="000000"/>
                <w:sz w:val="18"/>
                <w:szCs w:val="18"/>
              </w:rPr>
              <w:t>sA</w:t>
            </w:r>
            <w:proofErr w:type="spellEnd"/>
            <w:r w:rsidRPr="0083095B">
              <w:rPr>
                <w:rFonts w:eastAsia="Batang"/>
                <w:color w:val="000000"/>
                <w:sz w:val="18"/>
                <w:szCs w:val="18"/>
              </w:rPr>
              <w:t xml:space="preserve"> study may qualify for </w:t>
            </w:r>
            <w:r w:rsidRPr="0083095B">
              <w:rPr>
                <w:rFonts w:eastAsia="Batang"/>
                <w:b/>
                <w:bCs/>
                <w:color w:val="000000"/>
                <w:sz w:val="18"/>
                <w:szCs w:val="18"/>
              </w:rPr>
              <w:t>exempt review</w:t>
            </w:r>
            <w:r w:rsidRPr="0083095B">
              <w:rPr>
                <w:rFonts w:eastAsia="Batang"/>
                <w:color w:val="000000"/>
                <w:sz w:val="18"/>
                <w:szCs w:val="18"/>
              </w:rPr>
              <w:t xml:space="preserve"> if it fits into one of the Categories under 45 CFR 46.104. The IRB office will determine if the protocol is exempt. Check </w:t>
            </w:r>
            <w:r w:rsidRPr="0083095B">
              <w:rPr>
                <w:rFonts w:eastAsia="Batang"/>
                <w:color w:val="000000"/>
                <w:sz w:val="18"/>
                <w:szCs w:val="18"/>
                <w:u w:val="single"/>
              </w:rPr>
              <w:t>all</w:t>
            </w:r>
            <w:r w:rsidRPr="0083095B">
              <w:rPr>
                <w:rFonts w:eastAsia="Batang"/>
                <w:color w:val="000000"/>
                <w:sz w:val="18"/>
                <w:szCs w:val="18"/>
              </w:rPr>
              <w:t xml:space="preserve"> those that apply:</w:t>
            </w:r>
          </w:p>
          <w:p w14:paraId="4F7E9BB4" w14:textId="77777777" w:rsidR="00E6273D" w:rsidRPr="0083095B" w:rsidRDefault="00E6273D" w:rsidP="0088124C">
            <w:pPr>
              <w:pStyle w:val="ListParagraph"/>
              <w:rPr>
                <w:rFonts w:eastAsia="Batang"/>
                <w:color w:val="000000"/>
                <w:sz w:val="18"/>
                <w:szCs w:val="18"/>
              </w:rPr>
            </w:pPr>
          </w:p>
          <w:p w14:paraId="472835B6" w14:textId="77777777" w:rsidR="00E6273D" w:rsidRPr="0083095B" w:rsidRDefault="00E6273D" w:rsidP="0088124C">
            <w:pPr>
              <w:pStyle w:val="ListParagraph"/>
              <w:ind w:left="0"/>
              <w:rPr>
                <w:rFonts w:eastAsia="Batang"/>
                <w:color w:val="000000"/>
                <w:sz w:val="18"/>
                <w:szCs w:val="18"/>
              </w:rPr>
            </w:pPr>
            <w:r w:rsidRPr="0083095B">
              <w:rPr>
                <w:rFonts w:eastAsia="Batang"/>
                <w:b/>
                <w:color w:val="000000"/>
                <w:sz w:val="18"/>
                <w:szCs w:val="18"/>
              </w:rPr>
              <w:t xml:space="preserve">____Category 1:    </w:t>
            </w:r>
            <w:r w:rsidRPr="0083095B">
              <w:rPr>
                <w:rFonts w:eastAsia="Batang"/>
                <w:b/>
                <w:bCs/>
                <w:color w:val="000000"/>
                <w:sz w:val="18"/>
                <w:szCs w:val="18"/>
              </w:rPr>
              <w:t>Research conducted in established or commonly accepted educational settings</w:t>
            </w:r>
            <w:r w:rsidRPr="0083095B">
              <w:rPr>
                <w:rFonts w:eastAsia="Batang"/>
                <w:color w:val="000000"/>
                <w:sz w:val="18"/>
                <w:szCs w:val="18"/>
              </w:rPr>
              <w:t xml:space="preserve"> involving normal educational practices </w:t>
            </w:r>
          </w:p>
          <w:p w14:paraId="6CA1617A"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that are not likely to adversely impact students’ opportunity to learn required educational content or the assessment of  </w:t>
            </w:r>
          </w:p>
          <w:p w14:paraId="062587C6"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educators who provide instruction. This includes most research on regular and special education instructional strategies, and </w:t>
            </w:r>
          </w:p>
          <w:p w14:paraId="68D6738B"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research on the effectiveness of or the comparison among instructional techniques, curricula, or classroom management </w:t>
            </w:r>
          </w:p>
          <w:p w14:paraId="061B99AE"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methods.</w:t>
            </w:r>
          </w:p>
          <w:p w14:paraId="6BE35730" w14:textId="77777777" w:rsidR="00E6273D" w:rsidRPr="0083095B" w:rsidRDefault="00E6273D" w:rsidP="0088124C">
            <w:pPr>
              <w:pStyle w:val="ListParagraph"/>
              <w:rPr>
                <w:rFonts w:eastAsia="Batang"/>
                <w:color w:val="000000"/>
                <w:sz w:val="18"/>
                <w:szCs w:val="18"/>
              </w:rPr>
            </w:pPr>
          </w:p>
          <w:p w14:paraId="0B94C85F" w14:textId="77777777" w:rsidR="00E6273D" w:rsidRPr="0083095B" w:rsidRDefault="00E6273D" w:rsidP="0088124C">
            <w:pPr>
              <w:pStyle w:val="ListParagraph"/>
              <w:ind w:left="0"/>
              <w:rPr>
                <w:rFonts w:eastAsia="Batang"/>
                <w:color w:val="000000"/>
                <w:sz w:val="18"/>
                <w:szCs w:val="18"/>
              </w:rPr>
            </w:pPr>
            <w:r w:rsidRPr="0083095B">
              <w:rPr>
                <w:rFonts w:eastAsia="Batang"/>
                <w:b/>
                <w:color w:val="000000"/>
                <w:sz w:val="18"/>
                <w:szCs w:val="18"/>
              </w:rPr>
              <w:t>____Category 2:    Research that only includes interactions involving educational tests</w:t>
            </w:r>
            <w:r w:rsidRPr="0083095B">
              <w:rPr>
                <w:rFonts w:eastAsia="Batang"/>
                <w:color w:val="000000"/>
                <w:sz w:val="18"/>
                <w:szCs w:val="18"/>
              </w:rPr>
              <w:t xml:space="preserve"> (cognitive, diagnostic, aptitude, achievement), </w:t>
            </w:r>
          </w:p>
          <w:p w14:paraId="65D7A8C5"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w:t>
            </w:r>
            <w:r w:rsidRPr="009B00C6">
              <w:rPr>
                <w:rFonts w:eastAsia="Batang"/>
                <w:b/>
                <w:bCs/>
                <w:color w:val="000000"/>
                <w:sz w:val="18"/>
                <w:szCs w:val="18"/>
              </w:rPr>
              <w:t>surveys, interviews,</w:t>
            </w:r>
            <w:r w:rsidRPr="0083095B">
              <w:rPr>
                <w:rFonts w:eastAsia="Batang"/>
                <w:color w:val="000000"/>
                <w:sz w:val="18"/>
                <w:szCs w:val="18"/>
              </w:rPr>
              <w:t xml:space="preserve"> </w:t>
            </w:r>
            <w:r w:rsidRPr="0083095B">
              <w:rPr>
                <w:rFonts w:eastAsia="Batang"/>
                <w:b/>
                <w:bCs/>
                <w:color w:val="000000"/>
                <w:sz w:val="18"/>
                <w:szCs w:val="18"/>
              </w:rPr>
              <w:t>or observations of public behavior</w:t>
            </w:r>
            <w:r w:rsidRPr="0083095B">
              <w:rPr>
                <w:rFonts w:eastAsia="Batang"/>
                <w:color w:val="000000"/>
                <w:sz w:val="18"/>
                <w:szCs w:val="18"/>
              </w:rPr>
              <w:t xml:space="preserve"> (including visual or auditory recording) if at least one of the </w:t>
            </w:r>
          </w:p>
          <w:p w14:paraId="1D72799E" w14:textId="77777777" w:rsidR="00E6273D" w:rsidRPr="0083095B" w:rsidRDefault="00E6273D" w:rsidP="0088124C">
            <w:pPr>
              <w:pStyle w:val="ListParagraph"/>
              <w:ind w:left="0"/>
              <w:rPr>
                <w:rFonts w:eastAsia="Batang"/>
                <w:bCs/>
                <w:color w:val="000000"/>
                <w:sz w:val="18"/>
                <w:szCs w:val="18"/>
              </w:rPr>
            </w:pPr>
            <w:r w:rsidRPr="0083095B">
              <w:rPr>
                <w:rFonts w:eastAsia="Batang"/>
                <w:color w:val="000000"/>
                <w:sz w:val="18"/>
                <w:szCs w:val="18"/>
              </w:rPr>
              <w:t xml:space="preserve">                                following criteria is met:</w:t>
            </w:r>
            <w:r w:rsidRPr="0083095B">
              <w:rPr>
                <w:rFonts w:eastAsia="Batang"/>
                <w:bCs/>
                <w:color w:val="000000"/>
                <w:sz w:val="18"/>
                <w:szCs w:val="18"/>
              </w:rPr>
              <w:t xml:space="preserve"> </w:t>
            </w:r>
          </w:p>
          <w:p w14:paraId="4BB05307" w14:textId="77777777" w:rsidR="00E6273D" w:rsidRPr="0083095B" w:rsidRDefault="00E6273D" w:rsidP="00E6273D">
            <w:pPr>
              <w:pStyle w:val="ListParagraph"/>
              <w:widowControl/>
              <w:numPr>
                <w:ilvl w:val="0"/>
                <w:numId w:val="6"/>
              </w:numPr>
              <w:autoSpaceDE/>
              <w:autoSpaceDN/>
              <w:ind w:left="1800"/>
              <w:rPr>
                <w:rFonts w:eastAsia="Batang"/>
                <w:color w:val="000000"/>
                <w:sz w:val="18"/>
                <w:szCs w:val="18"/>
              </w:rPr>
            </w:pPr>
            <w:r w:rsidRPr="0083095B">
              <w:rPr>
                <w:rFonts w:eastAsia="Batang"/>
                <w:color w:val="000000"/>
                <w:sz w:val="18"/>
                <w:szCs w:val="18"/>
              </w:rPr>
              <w:t xml:space="preserve">data obtained are recorded in such a way that the identity of the human subjects cannot readily be ascertained, directly or through identifiers linked to the </w:t>
            </w:r>
            <w:proofErr w:type="gramStart"/>
            <w:r w:rsidRPr="0083095B">
              <w:rPr>
                <w:rFonts w:eastAsia="Batang"/>
                <w:color w:val="000000"/>
                <w:sz w:val="18"/>
                <w:szCs w:val="18"/>
              </w:rPr>
              <w:t>subjects;</w:t>
            </w:r>
            <w:proofErr w:type="gramEnd"/>
            <w:r w:rsidRPr="0083095B">
              <w:rPr>
                <w:rFonts w:eastAsia="Batang"/>
                <w:color w:val="000000"/>
                <w:sz w:val="18"/>
                <w:szCs w:val="18"/>
              </w:rPr>
              <w:t xml:space="preserve"> </w:t>
            </w:r>
          </w:p>
          <w:p w14:paraId="466E08F6" w14:textId="77777777" w:rsidR="00E6273D" w:rsidRPr="0083095B" w:rsidRDefault="00E6273D" w:rsidP="00E6273D">
            <w:pPr>
              <w:pStyle w:val="ListParagraph"/>
              <w:widowControl/>
              <w:numPr>
                <w:ilvl w:val="0"/>
                <w:numId w:val="6"/>
              </w:numPr>
              <w:autoSpaceDE/>
              <w:autoSpaceDN/>
              <w:ind w:left="1800"/>
              <w:rPr>
                <w:rFonts w:eastAsia="Batang"/>
                <w:color w:val="000000"/>
                <w:sz w:val="18"/>
                <w:szCs w:val="18"/>
              </w:rPr>
            </w:pPr>
            <w:r w:rsidRPr="0083095B">
              <w:rPr>
                <w:rFonts w:eastAsia="Batang"/>
                <w:color w:val="000000"/>
                <w:sz w:val="18"/>
                <w:szCs w:val="18"/>
              </w:rPr>
              <w:t xml:space="preserve">any disclosure of the human subjects’ responses outside the research would not reasonably place the subjects at risk of criminal or civil liability or be damaging to the subject’s financial standing, employability, educational advancement, or reputation; or </w:t>
            </w:r>
          </w:p>
          <w:p w14:paraId="065AA1E8" w14:textId="77777777" w:rsidR="00E6273D" w:rsidRPr="0083095B" w:rsidRDefault="00E6273D" w:rsidP="00E6273D">
            <w:pPr>
              <w:pStyle w:val="ListParagraph"/>
              <w:widowControl/>
              <w:numPr>
                <w:ilvl w:val="0"/>
                <w:numId w:val="6"/>
              </w:numPr>
              <w:autoSpaceDE/>
              <w:autoSpaceDN/>
              <w:ind w:left="1800"/>
              <w:rPr>
                <w:rFonts w:eastAsia="Batang"/>
                <w:color w:val="000000"/>
                <w:sz w:val="18"/>
                <w:szCs w:val="18"/>
              </w:rPr>
            </w:pPr>
            <w:r w:rsidRPr="0083095B">
              <w:rPr>
                <w:rFonts w:eastAsia="Batang"/>
                <w:color w:val="000000"/>
                <w:sz w:val="18"/>
                <w:szCs w:val="18"/>
              </w:rPr>
              <w:t>the information obtained is recorded by the investigator in such a way that the identity of the human subjects can readily be ascertained, directly or through identifiers linked to the subjects, and an IRB conducts a limited IRB review to make the determination required by 46.111(a)(7), which relates to having adequate provisions for protecting privacy and maintain confidentiality.</w:t>
            </w:r>
          </w:p>
          <w:p w14:paraId="5E020145" w14:textId="77777777" w:rsidR="00E6273D" w:rsidRPr="0083095B" w:rsidRDefault="00E6273D" w:rsidP="0088124C">
            <w:pPr>
              <w:pStyle w:val="ListParagraph"/>
              <w:rPr>
                <w:rFonts w:eastAsia="Batang"/>
                <w:color w:val="000000"/>
                <w:sz w:val="18"/>
                <w:szCs w:val="18"/>
              </w:rPr>
            </w:pPr>
          </w:p>
          <w:p w14:paraId="0DF7928E" w14:textId="77777777" w:rsidR="00E6273D" w:rsidRPr="0083095B" w:rsidRDefault="00E6273D" w:rsidP="0088124C">
            <w:pPr>
              <w:pStyle w:val="ListParagraph"/>
              <w:rPr>
                <w:rFonts w:eastAsia="Batang"/>
                <w:i/>
                <w:iCs/>
                <w:color w:val="000000"/>
                <w:sz w:val="18"/>
                <w:szCs w:val="18"/>
              </w:rPr>
            </w:pPr>
            <w:r w:rsidRPr="0083095B">
              <w:rPr>
                <w:rFonts w:eastAsia="Batang"/>
                <w:i/>
                <w:iCs/>
                <w:color w:val="000000"/>
                <w:sz w:val="18"/>
                <w:szCs w:val="18"/>
              </w:rPr>
              <w:t>Note: This exemption does not apply to surveys that include collection of biospecimens or interventions. It further does not apply to surveys, interviews, or subject observation with children. (Public behavior observation without intervention is permitted.)</w:t>
            </w:r>
          </w:p>
          <w:p w14:paraId="6DBE06EF" w14:textId="77777777" w:rsidR="00E6273D" w:rsidRPr="0083095B" w:rsidRDefault="00E6273D" w:rsidP="0088124C">
            <w:pPr>
              <w:pStyle w:val="ListParagraph"/>
              <w:rPr>
                <w:rFonts w:eastAsia="Batang"/>
                <w:color w:val="000000"/>
                <w:sz w:val="18"/>
                <w:szCs w:val="18"/>
              </w:rPr>
            </w:pPr>
          </w:p>
          <w:p w14:paraId="2E1CE541" w14:textId="77777777" w:rsidR="00E6273D" w:rsidRPr="0083095B" w:rsidRDefault="00E6273D" w:rsidP="0088124C">
            <w:pPr>
              <w:pStyle w:val="ListParagraph"/>
              <w:ind w:left="0"/>
              <w:rPr>
                <w:rFonts w:eastAsia="Batang"/>
                <w:b/>
                <w:bCs/>
                <w:color w:val="000000"/>
                <w:sz w:val="18"/>
                <w:szCs w:val="18"/>
              </w:rPr>
            </w:pPr>
            <w:r w:rsidRPr="0083095B">
              <w:rPr>
                <w:rFonts w:eastAsia="Batang"/>
                <w:b/>
                <w:bCs/>
                <w:color w:val="000000"/>
                <w:sz w:val="18"/>
                <w:szCs w:val="18"/>
              </w:rPr>
              <w:t xml:space="preserve">_____Category 3:  Research involving benign behavioral interventions in conjunction with the collection of information from adult </w:t>
            </w:r>
          </w:p>
          <w:p w14:paraId="2593ADC8" w14:textId="77777777" w:rsidR="00E6273D" w:rsidRPr="0083095B" w:rsidRDefault="00E6273D" w:rsidP="0088124C">
            <w:pPr>
              <w:pStyle w:val="ListParagraph"/>
              <w:ind w:left="0"/>
              <w:rPr>
                <w:rFonts w:eastAsia="Batang"/>
                <w:color w:val="000000"/>
                <w:sz w:val="18"/>
                <w:szCs w:val="18"/>
              </w:rPr>
            </w:pPr>
            <w:r w:rsidRPr="0083095B">
              <w:rPr>
                <w:rFonts w:eastAsia="Batang"/>
                <w:b/>
                <w:bCs/>
                <w:color w:val="000000"/>
                <w:sz w:val="18"/>
                <w:szCs w:val="18"/>
              </w:rPr>
              <w:t xml:space="preserve">                                subjects</w:t>
            </w:r>
            <w:r w:rsidRPr="0083095B">
              <w:rPr>
                <w:rFonts w:eastAsia="Batang"/>
                <w:color w:val="000000"/>
                <w:sz w:val="18"/>
                <w:szCs w:val="18"/>
              </w:rPr>
              <w:t xml:space="preserve"> through written or verbal responses (including data entry) or audiovisual recording if the subject prospectively </w:t>
            </w:r>
          </w:p>
          <w:p w14:paraId="2D7E89DB"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agrees to the intervention and information collection and at least one of the following criteria is met: </w:t>
            </w:r>
          </w:p>
          <w:p w14:paraId="6A7B52E0" w14:textId="77777777" w:rsidR="00E6273D" w:rsidRPr="0083095B" w:rsidRDefault="00E6273D" w:rsidP="00E6273D">
            <w:pPr>
              <w:pStyle w:val="ListParagraph"/>
              <w:widowControl/>
              <w:numPr>
                <w:ilvl w:val="0"/>
                <w:numId w:val="7"/>
              </w:numPr>
              <w:autoSpaceDE/>
              <w:autoSpaceDN/>
              <w:ind w:left="1800"/>
              <w:rPr>
                <w:rFonts w:eastAsia="Batang"/>
                <w:color w:val="000000"/>
                <w:sz w:val="18"/>
                <w:szCs w:val="18"/>
              </w:rPr>
            </w:pPr>
            <w:r w:rsidRPr="0083095B">
              <w:rPr>
                <w:rFonts w:eastAsia="Batang"/>
                <w:color w:val="000000"/>
                <w:sz w:val="18"/>
                <w:szCs w:val="18"/>
              </w:rPr>
              <w:t xml:space="preserve">The information obtained is recorded by the investigator in such a manner that the identity of the human subjects cannot readily be ascertained, directly or through identifiers linked to the </w:t>
            </w:r>
            <w:proofErr w:type="gramStart"/>
            <w:r w:rsidRPr="0083095B">
              <w:rPr>
                <w:rFonts w:eastAsia="Batang"/>
                <w:color w:val="000000"/>
                <w:sz w:val="18"/>
                <w:szCs w:val="18"/>
              </w:rPr>
              <w:t>subjects;</w:t>
            </w:r>
            <w:proofErr w:type="gramEnd"/>
          </w:p>
          <w:p w14:paraId="18273DAF" w14:textId="77777777" w:rsidR="00E6273D" w:rsidRPr="0083095B" w:rsidRDefault="00E6273D" w:rsidP="00E6273D">
            <w:pPr>
              <w:pStyle w:val="ListParagraph"/>
              <w:widowControl/>
              <w:numPr>
                <w:ilvl w:val="0"/>
                <w:numId w:val="7"/>
              </w:numPr>
              <w:autoSpaceDE/>
              <w:autoSpaceDN/>
              <w:ind w:left="1800"/>
              <w:rPr>
                <w:rFonts w:eastAsia="Batang"/>
                <w:color w:val="000000"/>
                <w:sz w:val="18"/>
                <w:szCs w:val="18"/>
              </w:rPr>
            </w:pPr>
            <w:r w:rsidRPr="0083095B">
              <w:rPr>
                <w:rFonts w:eastAsia="Batang"/>
                <w:color w:val="000000"/>
                <w:sz w:val="18"/>
                <w:szCs w:val="18"/>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3476220A" w14:textId="77777777" w:rsidR="00E6273D" w:rsidRPr="0083095B" w:rsidRDefault="00E6273D" w:rsidP="00E6273D">
            <w:pPr>
              <w:pStyle w:val="ListParagraph"/>
              <w:widowControl/>
              <w:numPr>
                <w:ilvl w:val="0"/>
                <w:numId w:val="7"/>
              </w:numPr>
              <w:autoSpaceDE/>
              <w:autoSpaceDN/>
              <w:ind w:left="1800"/>
              <w:rPr>
                <w:rFonts w:eastAsia="Batang"/>
                <w:color w:val="000000"/>
                <w:sz w:val="18"/>
                <w:szCs w:val="18"/>
              </w:rPr>
            </w:pPr>
            <w:r w:rsidRPr="0083095B">
              <w:rPr>
                <w:rFonts w:eastAsia="Batang"/>
                <w:color w:val="000000"/>
                <w:sz w:val="18"/>
                <w:szCs w:val="18"/>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3304ADB4" w14:textId="77777777" w:rsidR="00E6273D" w:rsidRPr="0083095B" w:rsidRDefault="00E6273D" w:rsidP="0088124C">
            <w:pPr>
              <w:pStyle w:val="ListParagraph"/>
              <w:rPr>
                <w:rFonts w:eastAsia="Batang"/>
                <w:color w:val="000000"/>
                <w:sz w:val="18"/>
                <w:szCs w:val="18"/>
              </w:rPr>
            </w:pPr>
          </w:p>
          <w:p w14:paraId="5588A496" w14:textId="77777777" w:rsidR="00E6273D" w:rsidRPr="0083095B" w:rsidRDefault="00E6273D" w:rsidP="0088124C">
            <w:pPr>
              <w:pStyle w:val="ListParagraph"/>
              <w:rPr>
                <w:rFonts w:eastAsia="Batang"/>
                <w:color w:val="000000"/>
                <w:sz w:val="18"/>
                <w:szCs w:val="18"/>
              </w:rPr>
            </w:pPr>
            <w:r w:rsidRPr="0083095B">
              <w:rPr>
                <w:rFonts w:eastAsia="Batang"/>
                <w:color w:val="000000"/>
                <w:sz w:val="18"/>
                <w:szCs w:val="18"/>
              </w:rPr>
              <w:t>Benign behavioral interventions are defined as brief, harmless, painless, not physically invasive,</w:t>
            </w:r>
            <w:r w:rsidRPr="0083095B">
              <w:rPr>
                <w:rFonts w:eastAsia="Batang"/>
                <w:color w:val="000000"/>
                <w:sz w:val="18"/>
                <w:szCs w:val="18"/>
                <w:vertAlign w:val="superscript"/>
              </w:rPr>
              <w:footnoteReference w:id="2"/>
            </w:r>
            <w:r w:rsidRPr="0083095B">
              <w:rPr>
                <w:rFonts w:eastAsia="Batang"/>
                <w:color w:val="000000"/>
                <w:sz w:val="18"/>
                <w:szCs w:val="18"/>
              </w:rPr>
              <w:t xml:space="preserve"> and not likely to have a significant adverse lasting impact on the subjects; and the investigator has no reason to think the subjects will find the interventions offensive or embarrassing. Examples include subjects’ playing online games, solving puzzles under various noise conditions, or deciding how to allocate a nominal amount of received cash between themselves and someone else. </w:t>
            </w:r>
          </w:p>
          <w:p w14:paraId="761EF24B" w14:textId="77777777" w:rsidR="00E6273D" w:rsidRPr="0083095B" w:rsidRDefault="00E6273D" w:rsidP="0088124C">
            <w:pPr>
              <w:pStyle w:val="ListParagraph"/>
              <w:rPr>
                <w:rFonts w:eastAsia="Batang"/>
                <w:color w:val="000000"/>
                <w:sz w:val="18"/>
                <w:szCs w:val="18"/>
              </w:rPr>
            </w:pPr>
          </w:p>
          <w:p w14:paraId="1C42255A" w14:textId="77777777" w:rsidR="00E6273D" w:rsidRPr="0083095B" w:rsidRDefault="00E6273D" w:rsidP="0088124C">
            <w:pPr>
              <w:pStyle w:val="ListParagraph"/>
              <w:rPr>
                <w:rFonts w:eastAsia="Batang"/>
                <w:color w:val="000000"/>
                <w:sz w:val="18"/>
                <w:szCs w:val="18"/>
              </w:rPr>
            </w:pPr>
            <w:r w:rsidRPr="0083095B">
              <w:rPr>
                <w:rFonts w:eastAsia="Batang"/>
                <w:color w:val="000000"/>
                <w:sz w:val="18"/>
                <w:szCs w:val="18"/>
              </w:rPr>
              <w:t>A benign behavioral intervention may include authorized deception IF the subject is told that they will be unaware or misled about the nature or purposes of the research and IF the subject prospectively agrees to the intervention and information collection.</w:t>
            </w:r>
            <w:r w:rsidRPr="0083095B">
              <w:rPr>
                <w:rFonts w:eastAsia="Batang"/>
                <w:color w:val="000000"/>
                <w:sz w:val="18"/>
                <w:szCs w:val="18"/>
                <w:vertAlign w:val="superscript"/>
              </w:rPr>
              <w:footnoteReference w:id="3"/>
            </w:r>
            <w:r w:rsidRPr="0083095B">
              <w:rPr>
                <w:rFonts w:eastAsia="Batang"/>
                <w:color w:val="000000"/>
                <w:sz w:val="18"/>
                <w:szCs w:val="18"/>
              </w:rPr>
              <w:t xml:space="preserve"> </w:t>
            </w:r>
          </w:p>
          <w:p w14:paraId="309FBC26" w14:textId="77777777" w:rsidR="00E6273D" w:rsidRPr="0083095B" w:rsidRDefault="00E6273D" w:rsidP="0088124C">
            <w:pPr>
              <w:pStyle w:val="ListParagraph"/>
              <w:rPr>
                <w:rFonts w:eastAsia="Batang"/>
                <w:color w:val="000000"/>
                <w:sz w:val="18"/>
                <w:szCs w:val="18"/>
              </w:rPr>
            </w:pPr>
          </w:p>
          <w:p w14:paraId="7B01B818" w14:textId="77777777" w:rsidR="00E6273D" w:rsidRPr="0083095B" w:rsidRDefault="00E6273D" w:rsidP="0088124C">
            <w:pPr>
              <w:pStyle w:val="ListParagraph"/>
              <w:rPr>
                <w:rFonts w:eastAsia="Batang"/>
                <w:i/>
                <w:iCs/>
                <w:color w:val="000000"/>
                <w:sz w:val="18"/>
                <w:szCs w:val="18"/>
              </w:rPr>
            </w:pPr>
            <w:r w:rsidRPr="0083095B">
              <w:rPr>
                <w:rFonts w:eastAsia="Batang"/>
                <w:i/>
                <w:iCs/>
                <w:color w:val="000000"/>
                <w:sz w:val="18"/>
                <w:szCs w:val="18"/>
              </w:rPr>
              <w:t xml:space="preserve">Note: This exemption is only for benign behavioral research with adults and is not to research involving any subject population, including (but not limited to) children, military service veterans, prisoners, fetuses, or individuals with impaired decision-making ability (including psychiatric patients) determined to be vulnerable. </w:t>
            </w:r>
          </w:p>
          <w:p w14:paraId="0C007D10" w14:textId="77777777" w:rsidR="00E6273D" w:rsidRPr="0083095B" w:rsidRDefault="00E6273D" w:rsidP="0088124C">
            <w:pPr>
              <w:pStyle w:val="ListParagraph"/>
              <w:rPr>
                <w:rFonts w:eastAsia="Batang"/>
                <w:i/>
                <w:iCs/>
                <w:color w:val="000000"/>
                <w:sz w:val="18"/>
                <w:szCs w:val="18"/>
              </w:rPr>
            </w:pPr>
          </w:p>
          <w:p w14:paraId="09CA8A89" w14:textId="77777777" w:rsidR="00E6273D" w:rsidRPr="0083095B" w:rsidRDefault="00E6273D" w:rsidP="0088124C">
            <w:pPr>
              <w:pStyle w:val="ListParagraph"/>
              <w:ind w:left="0"/>
              <w:rPr>
                <w:rFonts w:eastAsia="Batang"/>
                <w:color w:val="000000"/>
                <w:sz w:val="18"/>
                <w:szCs w:val="18"/>
              </w:rPr>
            </w:pPr>
            <w:r w:rsidRPr="0083095B">
              <w:rPr>
                <w:rFonts w:eastAsia="Batang"/>
                <w:b/>
                <w:bCs/>
                <w:color w:val="000000"/>
                <w:sz w:val="18"/>
                <w:szCs w:val="18"/>
              </w:rPr>
              <w:t xml:space="preserve">_____Category 4:  </w:t>
            </w:r>
            <w:r w:rsidRPr="0083095B">
              <w:rPr>
                <w:rFonts w:eastAsia="Batang"/>
                <w:b/>
                <w:color w:val="000000"/>
                <w:sz w:val="18"/>
                <w:szCs w:val="18"/>
              </w:rPr>
              <w:t>Secondary research for which consent is not required</w:t>
            </w:r>
            <w:r w:rsidRPr="0083095B">
              <w:rPr>
                <w:rFonts w:eastAsia="Batang"/>
                <w:color w:val="000000"/>
                <w:sz w:val="18"/>
                <w:szCs w:val="18"/>
              </w:rPr>
              <w:t xml:space="preserve">: Secondary research uses of identifiable private information or </w:t>
            </w:r>
          </w:p>
          <w:p w14:paraId="3A315454"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identifiable biospecimens, if at least one of the following criteria is met:</w:t>
            </w:r>
          </w:p>
          <w:p w14:paraId="117CFAF4" w14:textId="77777777" w:rsidR="00E6273D" w:rsidRPr="0083095B" w:rsidRDefault="00E6273D" w:rsidP="00E6273D">
            <w:pPr>
              <w:pStyle w:val="ListParagraph"/>
              <w:widowControl/>
              <w:numPr>
                <w:ilvl w:val="0"/>
                <w:numId w:val="1"/>
              </w:numPr>
              <w:autoSpaceDE/>
              <w:autoSpaceDN/>
              <w:ind w:left="1800"/>
              <w:rPr>
                <w:rFonts w:eastAsia="Batang"/>
                <w:color w:val="000000"/>
                <w:sz w:val="18"/>
                <w:szCs w:val="18"/>
              </w:rPr>
            </w:pPr>
            <w:r w:rsidRPr="0083095B">
              <w:rPr>
                <w:rFonts w:eastAsia="Batang"/>
                <w:color w:val="000000"/>
                <w:sz w:val="18"/>
                <w:szCs w:val="18"/>
              </w:rPr>
              <w:t xml:space="preserve">The identifiable private information or identifiable bio-specimens are publicly </w:t>
            </w:r>
            <w:proofErr w:type="gramStart"/>
            <w:r w:rsidRPr="0083095B">
              <w:rPr>
                <w:rFonts w:eastAsia="Batang"/>
                <w:color w:val="000000"/>
                <w:sz w:val="18"/>
                <w:szCs w:val="18"/>
              </w:rPr>
              <w:t>available;</w:t>
            </w:r>
            <w:proofErr w:type="gramEnd"/>
            <w:r w:rsidRPr="0083095B">
              <w:rPr>
                <w:rFonts w:eastAsia="Batang"/>
                <w:color w:val="000000"/>
                <w:sz w:val="18"/>
                <w:szCs w:val="18"/>
              </w:rPr>
              <w:t xml:space="preserve">   </w:t>
            </w:r>
          </w:p>
          <w:p w14:paraId="02B40D5B" w14:textId="77777777" w:rsidR="00E6273D" w:rsidRPr="0083095B" w:rsidRDefault="00E6273D" w:rsidP="00E6273D">
            <w:pPr>
              <w:pStyle w:val="ListParagraph"/>
              <w:widowControl/>
              <w:numPr>
                <w:ilvl w:val="0"/>
                <w:numId w:val="1"/>
              </w:numPr>
              <w:autoSpaceDE/>
              <w:autoSpaceDN/>
              <w:ind w:left="1800"/>
              <w:rPr>
                <w:rFonts w:eastAsia="Batang"/>
                <w:color w:val="000000"/>
                <w:sz w:val="18"/>
                <w:szCs w:val="18"/>
              </w:rPr>
            </w:pPr>
            <w:r w:rsidRPr="0083095B">
              <w:rPr>
                <w:rFonts w:eastAsia="Batang"/>
                <w:color w:val="000000"/>
                <w:sz w:val="18"/>
                <w:szCs w:val="18"/>
              </w:rPr>
              <w:lastRenderedPageBreak/>
              <w:t xml:space="preserve">Information, which may include information about biospecimens, is recorded by the investigator in such a way that the identity of the subjects cannot readily be ascertained directly or through identifiers or codes linked to the subjects, the investigator does not contact the subjects, and the investigator will not re-identify </w:t>
            </w:r>
            <w:proofErr w:type="gramStart"/>
            <w:r w:rsidRPr="0083095B">
              <w:rPr>
                <w:rFonts w:eastAsia="Batang"/>
                <w:color w:val="000000"/>
                <w:sz w:val="18"/>
                <w:szCs w:val="18"/>
              </w:rPr>
              <w:t>subjects;</w:t>
            </w:r>
            <w:proofErr w:type="gramEnd"/>
          </w:p>
          <w:p w14:paraId="5070FDB3" w14:textId="77777777" w:rsidR="00E6273D" w:rsidRPr="0083095B" w:rsidRDefault="00E6273D" w:rsidP="00E6273D">
            <w:pPr>
              <w:pStyle w:val="ListParagraph"/>
              <w:widowControl/>
              <w:numPr>
                <w:ilvl w:val="0"/>
                <w:numId w:val="1"/>
              </w:numPr>
              <w:autoSpaceDE/>
              <w:autoSpaceDN/>
              <w:ind w:left="1800"/>
              <w:rPr>
                <w:rFonts w:eastAsia="Batang"/>
                <w:color w:val="000000"/>
                <w:sz w:val="18"/>
                <w:szCs w:val="18"/>
              </w:rPr>
            </w:pPr>
            <w:r w:rsidRPr="0083095B">
              <w:rPr>
                <w:rFonts w:eastAsia="Batang"/>
                <w:color w:val="000000"/>
                <w:sz w:val="18"/>
                <w:szCs w:val="18"/>
              </w:rPr>
              <w:t>The research involves only information collection and analysis involving the investigator’s use of identifiable health information when that use is regulated by HIPAA for purposes of health care operations, research, or for public health activities and purposes as those terms are defined in HIPAA; or</w:t>
            </w:r>
          </w:p>
          <w:p w14:paraId="19C1AB3A" w14:textId="77777777" w:rsidR="00E6273D" w:rsidRPr="0083095B" w:rsidRDefault="00E6273D" w:rsidP="00E6273D">
            <w:pPr>
              <w:pStyle w:val="ListParagraph"/>
              <w:widowControl/>
              <w:numPr>
                <w:ilvl w:val="0"/>
                <w:numId w:val="1"/>
              </w:numPr>
              <w:autoSpaceDE/>
              <w:autoSpaceDN/>
              <w:ind w:left="1800"/>
              <w:rPr>
                <w:rFonts w:eastAsia="Batang"/>
                <w:color w:val="000000"/>
                <w:sz w:val="18"/>
                <w:szCs w:val="18"/>
              </w:rPr>
            </w:pPr>
            <w:r w:rsidRPr="0083095B">
              <w:rPr>
                <w:rFonts w:eastAsia="Batang"/>
                <w:color w:val="000000"/>
                <w:sz w:val="18"/>
                <w:szCs w:val="18"/>
              </w:rPr>
              <w:t xml:space="preserve">The research is conducted on behalf of a </w:t>
            </w:r>
            <w:proofErr w:type="gramStart"/>
            <w:r w:rsidRPr="0083095B">
              <w:rPr>
                <w:rFonts w:eastAsia="Batang"/>
                <w:color w:val="000000"/>
                <w:sz w:val="18"/>
                <w:szCs w:val="18"/>
              </w:rPr>
              <w:t>Federal</w:t>
            </w:r>
            <w:proofErr w:type="gramEnd"/>
            <w:r w:rsidRPr="0083095B">
              <w:rPr>
                <w:rFonts w:eastAsia="Batang"/>
                <w:color w:val="000000"/>
                <w:sz w:val="18"/>
                <w:szCs w:val="18"/>
              </w:rPr>
              <w:t xml:space="preserve"> department or agency--as opposed to an investigator-initiated analysis of federally supplied date—if the requirements of certain laws are met.</w:t>
            </w:r>
          </w:p>
          <w:p w14:paraId="35D28977" w14:textId="77777777" w:rsidR="00E6273D" w:rsidRPr="0083095B" w:rsidRDefault="00E6273D" w:rsidP="0088124C">
            <w:pPr>
              <w:pStyle w:val="ListParagraph"/>
              <w:rPr>
                <w:rFonts w:eastAsia="Batang"/>
                <w:i/>
                <w:iCs/>
                <w:color w:val="000000"/>
                <w:sz w:val="18"/>
                <w:szCs w:val="18"/>
              </w:rPr>
            </w:pPr>
          </w:p>
          <w:p w14:paraId="68F07950" w14:textId="77777777" w:rsidR="00E6273D" w:rsidRPr="0083095B" w:rsidRDefault="00E6273D" w:rsidP="0088124C">
            <w:pPr>
              <w:pStyle w:val="ListParagraph"/>
              <w:rPr>
                <w:rFonts w:eastAsia="Batang"/>
                <w:i/>
                <w:iCs/>
                <w:color w:val="000000"/>
                <w:sz w:val="18"/>
                <w:szCs w:val="18"/>
              </w:rPr>
            </w:pPr>
            <w:r w:rsidRPr="0083095B">
              <w:rPr>
                <w:rFonts w:eastAsia="Batang"/>
                <w:i/>
                <w:iCs/>
                <w:color w:val="000000"/>
                <w:sz w:val="18"/>
                <w:szCs w:val="18"/>
              </w:rPr>
              <w:t>Note: This category applies only to the re-use of data and specimens that were or will be collected for non-research purposes or from research studies other than the one proposed. Data need not be extant at the time of the study. Data collected may include publicly available materials and medical records.</w:t>
            </w:r>
          </w:p>
          <w:p w14:paraId="6C6ADF28" w14:textId="77777777" w:rsidR="00E6273D" w:rsidRPr="0083095B" w:rsidRDefault="00E6273D" w:rsidP="0088124C">
            <w:pPr>
              <w:pStyle w:val="ListParagraph"/>
              <w:ind w:left="0"/>
              <w:rPr>
                <w:rFonts w:eastAsia="Batang"/>
                <w:color w:val="000000"/>
                <w:sz w:val="18"/>
                <w:szCs w:val="18"/>
              </w:rPr>
            </w:pPr>
          </w:p>
          <w:p w14:paraId="5AFFED5A" w14:textId="77777777" w:rsidR="00E6273D" w:rsidRPr="0083095B" w:rsidRDefault="00E6273D" w:rsidP="0088124C">
            <w:pPr>
              <w:pStyle w:val="ListParagraph"/>
              <w:ind w:left="0"/>
              <w:rPr>
                <w:rFonts w:eastAsia="Batang"/>
                <w:color w:val="000000"/>
                <w:sz w:val="18"/>
                <w:szCs w:val="18"/>
              </w:rPr>
            </w:pPr>
            <w:r w:rsidRPr="0083095B">
              <w:rPr>
                <w:rFonts w:eastAsia="Batang"/>
                <w:b/>
                <w:bCs/>
                <w:color w:val="000000"/>
                <w:sz w:val="18"/>
                <w:szCs w:val="18"/>
              </w:rPr>
              <w:t xml:space="preserve">____Category 5:  Research and demonstration projects that are conducted or supported by a </w:t>
            </w:r>
            <w:proofErr w:type="gramStart"/>
            <w:r w:rsidRPr="0083095B">
              <w:rPr>
                <w:rFonts w:eastAsia="Batang"/>
                <w:b/>
                <w:bCs/>
                <w:color w:val="000000"/>
                <w:sz w:val="18"/>
                <w:szCs w:val="18"/>
              </w:rPr>
              <w:t>Federal</w:t>
            </w:r>
            <w:proofErr w:type="gramEnd"/>
            <w:r w:rsidRPr="0083095B">
              <w:rPr>
                <w:rFonts w:eastAsia="Batang"/>
                <w:b/>
                <w:bCs/>
                <w:color w:val="000000"/>
                <w:sz w:val="18"/>
                <w:szCs w:val="18"/>
              </w:rPr>
              <w:t xml:space="preserve"> department or agency</w:t>
            </w:r>
            <w:r w:rsidRPr="0083095B">
              <w:rPr>
                <w:rFonts w:eastAsia="Batang"/>
                <w:color w:val="000000"/>
                <w:sz w:val="18"/>
                <w:szCs w:val="18"/>
              </w:rPr>
              <w:t xml:space="preserve">, or  </w:t>
            </w:r>
          </w:p>
          <w:p w14:paraId="27417E39"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otherwise subject to the approval of department or agency </w:t>
            </w:r>
            <w:proofErr w:type="gramStart"/>
            <w:r w:rsidRPr="0083095B">
              <w:rPr>
                <w:rFonts w:eastAsia="Batang"/>
                <w:color w:val="000000"/>
                <w:sz w:val="18"/>
                <w:szCs w:val="18"/>
              </w:rPr>
              <w:t>heads  and</w:t>
            </w:r>
            <w:proofErr w:type="gramEnd"/>
            <w:r w:rsidRPr="0083095B">
              <w:rPr>
                <w:rFonts w:eastAsia="Batang"/>
                <w:color w:val="000000"/>
                <w:sz w:val="18"/>
                <w:szCs w:val="18"/>
              </w:rPr>
              <w:t xml:space="preserve"> that are designed to study, evaluate, improve, or </w:t>
            </w:r>
          </w:p>
          <w:p w14:paraId="16941319"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otherwise examine public benefit or service programs, including procedures for obtaining benefits or services under those </w:t>
            </w:r>
          </w:p>
          <w:p w14:paraId="49AD5703"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programs, possible changes in or alternatives to those programs or procedures, or possible changes in methods o or levels of </w:t>
            </w:r>
          </w:p>
          <w:p w14:paraId="19EFD905" w14:textId="77777777" w:rsidR="00E6273D" w:rsidRPr="0083095B" w:rsidRDefault="00E6273D" w:rsidP="0088124C">
            <w:pPr>
              <w:pStyle w:val="ListParagraph"/>
              <w:ind w:left="0"/>
              <w:rPr>
                <w:rFonts w:eastAsia="Batang"/>
                <w:color w:val="000000"/>
                <w:sz w:val="18"/>
                <w:szCs w:val="18"/>
              </w:rPr>
            </w:pPr>
            <w:r w:rsidRPr="0083095B">
              <w:rPr>
                <w:rFonts w:eastAsia="Batang"/>
                <w:color w:val="000000"/>
                <w:sz w:val="18"/>
                <w:szCs w:val="18"/>
              </w:rPr>
              <w:t xml:space="preserve">                              payment for benefits or services under those programs.</w:t>
            </w:r>
          </w:p>
          <w:p w14:paraId="216560DF" w14:textId="77777777" w:rsidR="00E6273D" w:rsidRPr="0083095B" w:rsidRDefault="00E6273D" w:rsidP="0088124C">
            <w:pPr>
              <w:pStyle w:val="ListParagraph"/>
              <w:rPr>
                <w:rFonts w:eastAsia="Batang"/>
                <w:color w:val="000000"/>
                <w:sz w:val="18"/>
                <w:szCs w:val="18"/>
              </w:rPr>
            </w:pPr>
          </w:p>
          <w:p w14:paraId="49420C80" w14:textId="77777777" w:rsidR="00E6273D" w:rsidRPr="0083095B" w:rsidRDefault="00E6273D" w:rsidP="0088124C">
            <w:pPr>
              <w:pStyle w:val="ListParagraph"/>
              <w:rPr>
                <w:rFonts w:eastAsia="Batang"/>
                <w:i/>
                <w:iCs/>
                <w:color w:val="000000"/>
                <w:sz w:val="18"/>
                <w:szCs w:val="18"/>
              </w:rPr>
            </w:pPr>
            <w:r w:rsidRPr="0083095B">
              <w:rPr>
                <w:rFonts w:eastAsia="Batang"/>
                <w:i/>
                <w:iCs/>
                <w:color w:val="000000"/>
                <w:sz w:val="18"/>
                <w:szCs w:val="18"/>
              </w:rPr>
              <w:t xml:space="preserve"> Note: Projects eligible for this exemption must be published on a publicly accessible Federal website before research can begin.</w:t>
            </w:r>
          </w:p>
          <w:p w14:paraId="05E65AE7" w14:textId="77777777" w:rsidR="00E6273D" w:rsidRPr="0083095B" w:rsidRDefault="00E6273D" w:rsidP="0088124C">
            <w:pPr>
              <w:pStyle w:val="ListParagraph"/>
              <w:rPr>
                <w:rFonts w:eastAsia="Batang"/>
                <w:color w:val="000000"/>
                <w:sz w:val="18"/>
                <w:szCs w:val="18"/>
              </w:rPr>
            </w:pPr>
          </w:p>
          <w:p w14:paraId="7139FF92" w14:textId="77777777" w:rsidR="00E6273D" w:rsidRPr="0083095B" w:rsidRDefault="00E6273D" w:rsidP="0088124C">
            <w:pPr>
              <w:pStyle w:val="ListParagraph"/>
              <w:ind w:left="0"/>
              <w:rPr>
                <w:rFonts w:eastAsia="Batang"/>
                <w:b/>
                <w:bCs/>
                <w:color w:val="000000"/>
                <w:sz w:val="18"/>
                <w:szCs w:val="18"/>
              </w:rPr>
            </w:pPr>
            <w:r w:rsidRPr="0083095B">
              <w:rPr>
                <w:rFonts w:eastAsia="Batang"/>
                <w:b/>
                <w:bCs/>
                <w:color w:val="000000"/>
                <w:sz w:val="18"/>
                <w:szCs w:val="18"/>
              </w:rPr>
              <w:t>____Category 6:  Taste and food quality evaluation and consumer acceptance studies,</w:t>
            </w:r>
          </w:p>
          <w:p w14:paraId="590E71F5" w14:textId="77777777" w:rsidR="00E6273D" w:rsidRPr="0083095B" w:rsidRDefault="00E6273D" w:rsidP="00E6273D">
            <w:pPr>
              <w:pStyle w:val="ListParagraph"/>
              <w:widowControl/>
              <w:numPr>
                <w:ilvl w:val="0"/>
                <w:numId w:val="2"/>
              </w:numPr>
              <w:autoSpaceDE/>
              <w:autoSpaceDN/>
              <w:ind w:left="1800"/>
              <w:rPr>
                <w:rFonts w:eastAsia="Batang"/>
                <w:color w:val="000000"/>
                <w:sz w:val="18"/>
                <w:szCs w:val="18"/>
              </w:rPr>
            </w:pPr>
            <w:r w:rsidRPr="0083095B">
              <w:rPr>
                <w:rFonts w:eastAsia="Batang"/>
                <w:color w:val="000000"/>
                <w:sz w:val="18"/>
                <w:szCs w:val="18"/>
              </w:rPr>
              <w:t xml:space="preserve">If wholesome foods without additives are consumed, or </w:t>
            </w:r>
          </w:p>
          <w:p w14:paraId="1A36AFD4" w14:textId="77777777" w:rsidR="00E6273D" w:rsidRPr="0083095B" w:rsidRDefault="00E6273D" w:rsidP="00E6273D">
            <w:pPr>
              <w:pStyle w:val="ListParagraph"/>
              <w:widowControl/>
              <w:numPr>
                <w:ilvl w:val="0"/>
                <w:numId w:val="2"/>
              </w:numPr>
              <w:autoSpaceDE/>
              <w:autoSpaceDN/>
              <w:ind w:left="1800"/>
              <w:rPr>
                <w:rFonts w:eastAsia="Batang"/>
                <w:color w:val="000000"/>
                <w:sz w:val="18"/>
                <w:szCs w:val="18"/>
              </w:rPr>
            </w:pPr>
            <w:r w:rsidRPr="0083095B">
              <w:rPr>
                <w:rFonts w:eastAsia="Batang"/>
                <w:color w:val="000000"/>
                <w:sz w:val="18"/>
                <w:szCs w:val="18"/>
              </w:rPr>
              <w:t xml:space="preserve">If a food is consumed that contains a food ingredient at or below the level, and for a use found to be safe, or agricultural chemical or environmental contaminant at or below the level found to be safe, by the FDA and approved by the EPA or the Food Safety and Inspection Service of the USDA. </w:t>
            </w:r>
          </w:p>
          <w:p w14:paraId="3F041A1A" w14:textId="77777777" w:rsidR="00E6273D" w:rsidRPr="0083095B" w:rsidRDefault="00E6273D" w:rsidP="0088124C">
            <w:pPr>
              <w:pStyle w:val="ListParagraph"/>
              <w:rPr>
                <w:rFonts w:eastAsia="Batang"/>
                <w:color w:val="000000"/>
                <w:sz w:val="18"/>
                <w:szCs w:val="18"/>
              </w:rPr>
            </w:pPr>
          </w:p>
          <w:p w14:paraId="1B6A393B" w14:textId="77777777" w:rsidR="00E6273D" w:rsidRPr="0083095B" w:rsidRDefault="00E6273D" w:rsidP="0088124C">
            <w:pPr>
              <w:pStyle w:val="ListParagraph"/>
              <w:ind w:left="0"/>
              <w:rPr>
                <w:rFonts w:eastAsia="Batang"/>
                <w:bCs/>
                <w:color w:val="000000"/>
                <w:sz w:val="18"/>
                <w:szCs w:val="18"/>
              </w:rPr>
            </w:pPr>
            <w:r w:rsidRPr="0083095B">
              <w:rPr>
                <w:rFonts w:eastAsia="Batang"/>
                <w:b/>
                <w:bCs/>
                <w:color w:val="000000"/>
                <w:sz w:val="18"/>
                <w:szCs w:val="18"/>
              </w:rPr>
              <w:t xml:space="preserve">____Category 7:  </w:t>
            </w:r>
            <w:r w:rsidRPr="0083095B">
              <w:rPr>
                <w:rFonts w:eastAsia="Batang"/>
                <w:b/>
                <w:color w:val="000000"/>
                <w:sz w:val="18"/>
                <w:szCs w:val="18"/>
              </w:rPr>
              <w:t>Storage or maintenance for secondary research for which broad consent is required</w:t>
            </w:r>
            <w:r w:rsidRPr="0083095B">
              <w:rPr>
                <w:rFonts w:eastAsia="Batang"/>
                <w:bCs/>
                <w:color w:val="000000"/>
                <w:sz w:val="18"/>
                <w:szCs w:val="18"/>
              </w:rPr>
              <w:t xml:space="preserve">: Storage or maintenance of  </w:t>
            </w:r>
          </w:p>
          <w:p w14:paraId="5522417B" w14:textId="77777777" w:rsidR="00E6273D" w:rsidRPr="0083095B" w:rsidRDefault="00E6273D" w:rsidP="0088124C">
            <w:pPr>
              <w:pStyle w:val="ListParagraph"/>
              <w:rPr>
                <w:rFonts w:eastAsia="Batang"/>
                <w:bCs/>
                <w:color w:val="000000"/>
                <w:sz w:val="18"/>
                <w:szCs w:val="18"/>
              </w:rPr>
            </w:pPr>
            <w:r w:rsidRPr="0083095B">
              <w:rPr>
                <w:rFonts w:eastAsia="Batang"/>
                <w:bCs/>
                <w:color w:val="000000"/>
                <w:sz w:val="18"/>
                <w:szCs w:val="18"/>
              </w:rPr>
              <w:t xml:space="preserve">                    identifiable private information or identifiable bio-specimens prior to secondary research IF an IRB conducts a limited IRB </w:t>
            </w:r>
          </w:p>
          <w:p w14:paraId="1E36FC9A" w14:textId="77777777" w:rsidR="00E6273D" w:rsidRPr="0083095B" w:rsidRDefault="00E6273D" w:rsidP="0088124C">
            <w:pPr>
              <w:pStyle w:val="ListParagraph"/>
              <w:rPr>
                <w:rFonts w:eastAsia="Batang"/>
                <w:bCs/>
                <w:color w:val="000000"/>
                <w:sz w:val="18"/>
                <w:szCs w:val="18"/>
              </w:rPr>
            </w:pPr>
            <w:r w:rsidRPr="0083095B">
              <w:rPr>
                <w:rFonts w:eastAsia="Batang"/>
                <w:bCs/>
                <w:color w:val="000000"/>
                <w:sz w:val="18"/>
                <w:szCs w:val="18"/>
              </w:rPr>
              <w:t xml:space="preserve">                    review to determine that there are adequate provisions to protect the privacy of subjects and maintain the confidentiality of  </w:t>
            </w:r>
          </w:p>
          <w:p w14:paraId="3E856F85" w14:textId="77777777" w:rsidR="00E6273D" w:rsidRPr="0083095B" w:rsidRDefault="00E6273D" w:rsidP="0088124C">
            <w:pPr>
              <w:pStyle w:val="ListParagraph"/>
              <w:rPr>
                <w:rFonts w:eastAsia="Batang"/>
                <w:bCs/>
                <w:color w:val="000000"/>
                <w:sz w:val="18"/>
                <w:szCs w:val="18"/>
              </w:rPr>
            </w:pPr>
            <w:r w:rsidRPr="0083095B">
              <w:rPr>
                <w:rFonts w:eastAsia="Batang"/>
                <w:bCs/>
                <w:color w:val="000000"/>
                <w:sz w:val="18"/>
                <w:szCs w:val="18"/>
              </w:rPr>
              <w:t xml:space="preserve">                   data and IF broad consent </w:t>
            </w:r>
            <w:proofErr w:type="gramStart"/>
            <w:r w:rsidRPr="0083095B">
              <w:rPr>
                <w:rFonts w:eastAsia="Batang"/>
                <w:bCs/>
                <w:color w:val="000000"/>
                <w:sz w:val="18"/>
                <w:szCs w:val="18"/>
              </w:rPr>
              <w:t>is</w:t>
            </w:r>
            <w:proofErr w:type="gramEnd"/>
            <w:r w:rsidRPr="0083095B">
              <w:rPr>
                <w:rFonts w:eastAsia="Batang"/>
                <w:bCs/>
                <w:color w:val="000000"/>
                <w:sz w:val="18"/>
                <w:szCs w:val="18"/>
              </w:rPr>
              <w:t xml:space="preserve"> obtained.</w:t>
            </w:r>
          </w:p>
          <w:p w14:paraId="20141769" w14:textId="77777777" w:rsidR="00E6273D" w:rsidRPr="0083095B" w:rsidRDefault="00E6273D" w:rsidP="0088124C">
            <w:pPr>
              <w:pStyle w:val="ListParagraph"/>
              <w:rPr>
                <w:rFonts w:eastAsia="Batang"/>
                <w:bCs/>
                <w:color w:val="000000"/>
                <w:sz w:val="18"/>
                <w:szCs w:val="18"/>
              </w:rPr>
            </w:pPr>
          </w:p>
          <w:p w14:paraId="3DD2E5AB" w14:textId="77777777" w:rsidR="00E6273D" w:rsidRPr="0083095B" w:rsidRDefault="00E6273D" w:rsidP="0088124C">
            <w:pPr>
              <w:pStyle w:val="ListParagraph"/>
              <w:rPr>
                <w:rFonts w:eastAsia="Batang"/>
                <w:i/>
                <w:iCs/>
                <w:color w:val="000000"/>
                <w:sz w:val="18"/>
                <w:szCs w:val="18"/>
              </w:rPr>
            </w:pPr>
            <w:r w:rsidRPr="0083095B">
              <w:rPr>
                <w:rFonts w:eastAsia="Batang"/>
                <w:i/>
                <w:iCs/>
                <w:color w:val="000000"/>
                <w:sz w:val="18"/>
                <w:szCs w:val="18"/>
              </w:rPr>
              <w:t xml:space="preserve"> Note: Under broad consent, data may be collected from de-identified data, data with informed consent, data from research</w:t>
            </w:r>
          </w:p>
          <w:p w14:paraId="5EC1B8BF" w14:textId="77777777" w:rsidR="00E6273D" w:rsidRPr="0083095B" w:rsidRDefault="00E6273D" w:rsidP="0088124C">
            <w:pPr>
              <w:pStyle w:val="ListParagraph"/>
              <w:rPr>
                <w:rFonts w:eastAsia="Batang"/>
                <w:i/>
                <w:iCs/>
                <w:color w:val="000000"/>
                <w:sz w:val="18"/>
                <w:szCs w:val="18"/>
              </w:rPr>
            </w:pPr>
            <w:r w:rsidRPr="0083095B">
              <w:rPr>
                <w:rFonts w:eastAsia="Batang"/>
                <w:i/>
                <w:iCs/>
                <w:color w:val="000000"/>
                <w:sz w:val="18"/>
                <w:szCs w:val="18"/>
              </w:rPr>
              <w:t xml:space="preserve"> approved without informed consent, or data from secondary analysis when informed consent was secured by the original data</w:t>
            </w:r>
          </w:p>
          <w:p w14:paraId="48D9593E" w14:textId="77777777" w:rsidR="00E6273D" w:rsidRPr="0083095B" w:rsidRDefault="00E6273D" w:rsidP="0088124C">
            <w:pPr>
              <w:pStyle w:val="ListParagraph"/>
              <w:rPr>
                <w:rFonts w:eastAsia="Batang"/>
                <w:i/>
                <w:iCs/>
                <w:color w:val="000000"/>
                <w:sz w:val="18"/>
                <w:szCs w:val="18"/>
              </w:rPr>
            </w:pPr>
            <w:r w:rsidRPr="0083095B">
              <w:rPr>
                <w:rFonts w:eastAsia="Batang"/>
                <w:i/>
                <w:iCs/>
                <w:color w:val="000000"/>
                <w:sz w:val="18"/>
                <w:szCs w:val="18"/>
              </w:rPr>
              <w:t xml:space="preserve"> collector. Broad consent must include at least seven elements of consent. </w:t>
            </w:r>
          </w:p>
          <w:p w14:paraId="554181E7" w14:textId="77777777" w:rsidR="00E6273D" w:rsidRPr="0083095B" w:rsidRDefault="00E6273D" w:rsidP="0088124C">
            <w:pPr>
              <w:pStyle w:val="ListParagraph"/>
              <w:rPr>
                <w:rFonts w:eastAsia="Batang"/>
                <w:color w:val="000000"/>
                <w:sz w:val="18"/>
                <w:szCs w:val="18"/>
              </w:rPr>
            </w:pPr>
          </w:p>
          <w:p w14:paraId="4D2167B7" w14:textId="77777777" w:rsidR="00E6273D" w:rsidRPr="0083095B" w:rsidRDefault="00E6273D" w:rsidP="0088124C">
            <w:pPr>
              <w:pStyle w:val="ListParagraph"/>
              <w:ind w:left="0"/>
              <w:rPr>
                <w:rFonts w:eastAsia="Batang"/>
                <w:bCs/>
                <w:color w:val="000000"/>
                <w:sz w:val="18"/>
                <w:szCs w:val="18"/>
              </w:rPr>
            </w:pPr>
            <w:r w:rsidRPr="0083095B">
              <w:rPr>
                <w:rFonts w:eastAsia="Batang"/>
                <w:b/>
                <w:bCs/>
                <w:color w:val="000000"/>
                <w:sz w:val="18"/>
                <w:szCs w:val="18"/>
              </w:rPr>
              <w:t xml:space="preserve">____Category 8:  </w:t>
            </w:r>
            <w:r w:rsidRPr="0083095B">
              <w:rPr>
                <w:rFonts w:eastAsia="Batang"/>
                <w:b/>
                <w:color w:val="000000"/>
                <w:sz w:val="18"/>
                <w:szCs w:val="18"/>
              </w:rPr>
              <w:t>Secondary research for which broad consent is required</w:t>
            </w:r>
            <w:r w:rsidRPr="0083095B">
              <w:rPr>
                <w:rFonts w:eastAsia="Batang"/>
                <w:bCs/>
                <w:color w:val="000000"/>
                <w:sz w:val="18"/>
                <w:szCs w:val="18"/>
              </w:rPr>
              <w:t xml:space="preserve">: Research involving the use of identifiable private information or </w:t>
            </w:r>
          </w:p>
          <w:p w14:paraId="1594A76F" w14:textId="77777777" w:rsidR="00E6273D" w:rsidRPr="0083095B" w:rsidRDefault="00E6273D" w:rsidP="0088124C">
            <w:pPr>
              <w:pStyle w:val="ListParagraph"/>
              <w:rPr>
                <w:rFonts w:eastAsia="Batang"/>
                <w:b/>
                <w:bCs/>
                <w:color w:val="000000"/>
                <w:sz w:val="18"/>
                <w:szCs w:val="18"/>
              </w:rPr>
            </w:pPr>
            <w:r w:rsidRPr="0083095B">
              <w:rPr>
                <w:rFonts w:eastAsia="Batang"/>
                <w:bCs/>
                <w:color w:val="000000"/>
                <w:sz w:val="18"/>
                <w:szCs w:val="18"/>
              </w:rPr>
              <w:t xml:space="preserve">                    identifiable bio-specimens for secondary research </w:t>
            </w:r>
            <w:proofErr w:type="gramStart"/>
            <w:r w:rsidRPr="0083095B">
              <w:rPr>
                <w:rFonts w:eastAsia="Batang"/>
                <w:bCs/>
                <w:color w:val="000000"/>
                <w:sz w:val="18"/>
                <w:szCs w:val="18"/>
              </w:rPr>
              <w:t>use, if</w:t>
            </w:r>
            <w:proofErr w:type="gramEnd"/>
            <w:r w:rsidRPr="0083095B">
              <w:rPr>
                <w:rFonts w:eastAsia="Batang"/>
                <w:bCs/>
                <w:color w:val="000000"/>
                <w:sz w:val="18"/>
                <w:szCs w:val="18"/>
              </w:rPr>
              <w:t xml:space="preserve"> the following criteria are met:</w:t>
            </w:r>
            <w:r w:rsidRPr="0083095B">
              <w:rPr>
                <w:rFonts w:eastAsia="Batang"/>
                <w:b/>
                <w:bCs/>
                <w:color w:val="000000"/>
                <w:sz w:val="18"/>
                <w:szCs w:val="18"/>
              </w:rPr>
              <w:t xml:space="preserve"> </w:t>
            </w:r>
          </w:p>
          <w:p w14:paraId="02E7F989" w14:textId="77777777" w:rsidR="00E6273D" w:rsidRPr="0083095B" w:rsidRDefault="00E6273D" w:rsidP="00E6273D">
            <w:pPr>
              <w:pStyle w:val="ListParagraph"/>
              <w:widowControl/>
              <w:numPr>
                <w:ilvl w:val="0"/>
                <w:numId w:val="5"/>
              </w:numPr>
              <w:autoSpaceDE/>
              <w:autoSpaceDN/>
              <w:ind w:left="1800"/>
              <w:rPr>
                <w:rFonts w:eastAsia="Batang"/>
                <w:color w:val="000000"/>
                <w:sz w:val="18"/>
                <w:szCs w:val="18"/>
              </w:rPr>
            </w:pPr>
            <w:r w:rsidRPr="0083095B">
              <w:rPr>
                <w:rFonts w:eastAsia="Batang"/>
                <w:bCs/>
                <w:color w:val="000000"/>
                <w:sz w:val="18"/>
                <w:szCs w:val="18"/>
              </w:rPr>
              <w:t xml:space="preserve">Broad consent for the storage, maintenance, and secondary research use of the identifiable private information or identifiable bio-specimens was obtained in accordance with </w:t>
            </w:r>
            <w:proofErr w:type="gramStart"/>
            <w:r w:rsidRPr="0083095B">
              <w:rPr>
                <w:rFonts w:eastAsia="Batang"/>
                <w:bCs/>
                <w:color w:val="000000"/>
                <w:sz w:val="18"/>
                <w:szCs w:val="18"/>
              </w:rPr>
              <w:t>regulations;</w:t>
            </w:r>
            <w:proofErr w:type="gramEnd"/>
          </w:p>
          <w:p w14:paraId="185CB6B1" w14:textId="77777777" w:rsidR="00E6273D" w:rsidRPr="0083095B" w:rsidRDefault="00E6273D" w:rsidP="00E6273D">
            <w:pPr>
              <w:pStyle w:val="ListParagraph"/>
              <w:widowControl/>
              <w:numPr>
                <w:ilvl w:val="0"/>
                <w:numId w:val="5"/>
              </w:numPr>
              <w:autoSpaceDE/>
              <w:autoSpaceDN/>
              <w:ind w:left="1800"/>
              <w:rPr>
                <w:rFonts w:eastAsia="Batang"/>
                <w:color w:val="000000"/>
                <w:sz w:val="18"/>
                <w:szCs w:val="18"/>
              </w:rPr>
            </w:pPr>
            <w:r w:rsidRPr="0083095B">
              <w:rPr>
                <w:rFonts w:eastAsia="Batang"/>
                <w:bCs/>
                <w:color w:val="000000"/>
                <w:sz w:val="18"/>
                <w:szCs w:val="18"/>
              </w:rPr>
              <w:t xml:space="preserve">Documentation of informed consent or waiver of documentation of consent was obtained in accordance with </w:t>
            </w:r>
            <w:proofErr w:type="gramStart"/>
            <w:r w:rsidRPr="0083095B">
              <w:rPr>
                <w:rFonts w:eastAsia="Batang"/>
                <w:bCs/>
                <w:color w:val="000000"/>
                <w:sz w:val="18"/>
                <w:szCs w:val="18"/>
              </w:rPr>
              <w:t>46.117;</w:t>
            </w:r>
            <w:proofErr w:type="gramEnd"/>
          </w:p>
          <w:p w14:paraId="37D96771" w14:textId="77777777" w:rsidR="00E6273D" w:rsidRPr="0083095B" w:rsidRDefault="00E6273D" w:rsidP="00E6273D">
            <w:pPr>
              <w:pStyle w:val="ListParagraph"/>
              <w:widowControl/>
              <w:numPr>
                <w:ilvl w:val="0"/>
                <w:numId w:val="5"/>
              </w:numPr>
              <w:autoSpaceDE/>
              <w:autoSpaceDN/>
              <w:ind w:left="1800"/>
              <w:rPr>
                <w:rFonts w:eastAsia="Batang"/>
                <w:color w:val="000000"/>
                <w:sz w:val="18"/>
                <w:szCs w:val="18"/>
              </w:rPr>
            </w:pPr>
            <w:r w:rsidRPr="0083095B">
              <w:rPr>
                <w:rFonts w:eastAsia="Batang"/>
                <w:bCs/>
                <w:color w:val="000000"/>
                <w:sz w:val="18"/>
                <w:szCs w:val="18"/>
              </w:rPr>
              <w:t>An IRB conducts a limited IRB review and makes the determination that that the research to be conducted is within the scope of broad consent; and</w:t>
            </w:r>
          </w:p>
          <w:p w14:paraId="2A621AF1" w14:textId="77777777" w:rsidR="00E6273D" w:rsidRPr="0083095B" w:rsidRDefault="00E6273D" w:rsidP="00E6273D">
            <w:pPr>
              <w:pStyle w:val="ListParagraph"/>
              <w:widowControl/>
              <w:numPr>
                <w:ilvl w:val="0"/>
                <w:numId w:val="5"/>
              </w:numPr>
              <w:autoSpaceDE/>
              <w:autoSpaceDN/>
              <w:ind w:left="1800"/>
              <w:rPr>
                <w:rFonts w:eastAsia="Batang"/>
                <w:color w:val="000000"/>
                <w:sz w:val="18"/>
                <w:szCs w:val="18"/>
              </w:rPr>
            </w:pPr>
            <w:r w:rsidRPr="0083095B">
              <w:rPr>
                <w:rFonts w:eastAsia="Batang"/>
                <w:bCs/>
                <w:color w:val="000000"/>
                <w:sz w:val="18"/>
                <w:szCs w:val="18"/>
              </w:rPr>
              <w:t xml:space="preserve">The investigator does not include returning individual research results to subjects as part of the study plan. This provision does not prevent an investigator from any legal requirements to return individual research results. </w:t>
            </w:r>
          </w:p>
          <w:p w14:paraId="10B04E92" w14:textId="77777777" w:rsidR="00E6273D" w:rsidRPr="0083095B" w:rsidRDefault="00E6273D" w:rsidP="0088124C">
            <w:pPr>
              <w:pStyle w:val="ListParagraph"/>
              <w:rPr>
                <w:rFonts w:eastAsia="Batang"/>
                <w:color w:val="000000"/>
                <w:sz w:val="18"/>
                <w:szCs w:val="18"/>
              </w:rPr>
            </w:pPr>
          </w:p>
          <w:p w14:paraId="56C2E14C" w14:textId="77777777" w:rsidR="00E6273D" w:rsidRPr="0083095B" w:rsidRDefault="00E6273D" w:rsidP="0088124C">
            <w:pPr>
              <w:pStyle w:val="ListParagraph"/>
              <w:rPr>
                <w:rFonts w:eastAsia="Batang"/>
                <w:i/>
                <w:iCs/>
                <w:color w:val="000000"/>
                <w:sz w:val="18"/>
                <w:szCs w:val="18"/>
              </w:rPr>
            </w:pPr>
            <w:r w:rsidRPr="0083095B">
              <w:rPr>
                <w:rFonts w:eastAsia="Batang"/>
                <w:i/>
                <w:iCs/>
                <w:color w:val="000000"/>
                <w:sz w:val="18"/>
                <w:szCs w:val="18"/>
              </w:rPr>
              <w:t xml:space="preserve">Note: Exempt Categories do not apply to research involving any subject population, including (but not limited to) children, military service veterans, prisoners, fetuses, or individuals with impaired decision-making ability (including psychiatric patients) determined to be vulnerable. </w:t>
            </w:r>
          </w:p>
          <w:p w14:paraId="0D4A0B89" w14:textId="77777777" w:rsidR="00E6273D" w:rsidRPr="0083095B" w:rsidRDefault="00E6273D" w:rsidP="0088124C">
            <w:pPr>
              <w:pStyle w:val="ListParagraph"/>
              <w:rPr>
                <w:rFonts w:eastAsia="Batang"/>
                <w:color w:val="000000"/>
                <w:sz w:val="18"/>
                <w:szCs w:val="18"/>
              </w:rPr>
            </w:pPr>
          </w:p>
          <w:p w14:paraId="6CA941F6" w14:textId="77777777" w:rsidR="00E6273D" w:rsidRPr="0083095B" w:rsidRDefault="00E6273D" w:rsidP="0088124C">
            <w:pPr>
              <w:adjustRightInd w:val="0"/>
              <w:spacing w:line="276" w:lineRule="auto"/>
              <w:ind w:left="1515"/>
              <w:contextualSpacing/>
              <w:rPr>
                <w:rFonts w:eastAsia="Batang"/>
                <w:color w:val="000000"/>
                <w:sz w:val="18"/>
                <w:szCs w:val="18"/>
              </w:rPr>
            </w:pPr>
          </w:p>
          <w:p w14:paraId="3454673D" w14:textId="77777777" w:rsidR="00E6273D" w:rsidRPr="0083095B" w:rsidRDefault="00E6273D" w:rsidP="0088124C">
            <w:pPr>
              <w:adjustRightInd w:val="0"/>
              <w:rPr>
                <w:rFonts w:eastAsia="Calibri"/>
                <w:i/>
                <w:iCs/>
                <w:sz w:val="18"/>
                <w:szCs w:val="18"/>
              </w:rPr>
            </w:pPr>
            <w:r w:rsidRPr="0083095B">
              <w:rPr>
                <w:rFonts w:eastAsia="Calibri"/>
                <w:i/>
                <w:iCs/>
                <w:sz w:val="18"/>
                <w:szCs w:val="18"/>
              </w:rPr>
              <w:t xml:space="preserve">Note: Exempt Categories do not apply to research involving deception of subjects, sensitive behavioral research, or children, pregnant women, military service veterans, prisoners, fetuses, individuals who are </w:t>
            </w:r>
            <w:proofErr w:type="spellStart"/>
            <w:r w:rsidRPr="0083095B">
              <w:rPr>
                <w:rFonts w:eastAsia="Calibri"/>
                <w:i/>
                <w:iCs/>
                <w:sz w:val="18"/>
                <w:szCs w:val="18"/>
              </w:rPr>
              <w:t>decisionally</w:t>
            </w:r>
            <w:proofErr w:type="spellEnd"/>
            <w:r w:rsidRPr="0083095B">
              <w:rPr>
                <w:rFonts w:eastAsia="Calibri"/>
                <w:i/>
                <w:iCs/>
                <w:sz w:val="18"/>
                <w:szCs w:val="18"/>
              </w:rPr>
              <w:t xml:space="preserve"> impaired (including psychiatric patients), and other subject populations determined to be vulnerable. </w:t>
            </w:r>
          </w:p>
          <w:p w14:paraId="25096627" w14:textId="77777777" w:rsidR="00E6273D" w:rsidRPr="0083095B" w:rsidRDefault="00E6273D" w:rsidP="0088124C">
            <w:pPr>
              <w:adjustRightInd w:val="0"/>
              <w:rPr>
                <w:rFonts w:eastAsia="Calibri"/>
                <w:bCs/>
                <w:iCs/>
                <w:color w:val="000000"/>
                <w:sz w:val="18"/>
                <w:szCs w:val="18"/>
              </w:rPr>
            </w:pPr>
          </w:p>
          <w:p w14:paraId="74A0BB95" w14:textId="77777777" w:rsidR="00E6273D" w:rsidRPr="0083095B" w:rsidRDefault="00E6273D" w:rsidP="0088124C">
            <w:pPr>
              <w:adjustRightInd w:val="0"/>
              <w:rPr>
                <w:rFonts w:eastAsia="Calibri"/>
                <w:bCs/>
                <w:i/>
                <w:color w:val="000000"/>
                <w:sz w:val="18"/>
                <w:szCs w:val="18"/>
              </w:rPr>
            </w:pPr>
            <w:r w:rsidRPr="0083095B">
              <w:rPr>
                <w:rFonts w:eastAsia="Calibri"/>
                <w:bCs/>
                <w:i/>
                <w:color w:val="000000"/>
                <w:sz w:val="18"/>
                <w:szCs w:val="18"/>
              </w:rPr>
              <w:t xml:space="preserve">Note: </w:t>
            </w:r>
            <w:r w:rsidRPr="0083095B">
              <w:rPr>
                <w:rFonts w:eastAsia="Calibri"/>
                <w:i/>
                <w:color w:val="000000"/>
                <w:sz w:val="18"/>
                <w:szCs w:val="18"/>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p>
          <w:p w14:paraId="55494607" w14:textId="77777777" w:rsidR="00E6273D" w:rsidRPr="0083095B" w:rsidRDefault="00E6273D" w:rsidP="0088124C">
            <w:pPr>
              <w:adjustRightInd w:val="0"/>
              <w:rPr>
                <w:rFonts w:eastAsia="Calibri"/>
                <w:bCs/>
                <w:i/>
                <w:iCs/>
                <w:color w:val="000000"/>
                <w:sz w:val="18"/>
                <w:szCs w:val="18"/>
              </w:rPr>
            </w:pPr>
          </w:p>
          <w:p w14:paraId="771060F8" w14:textId="77777777" w:rsidR="00E6273D" w:rsidRPr="0083095B" w:rsidRDefault="00E6273D" w:rsidP="0088124C">
            <w:pPr>
              <w:adjustRightInd w:val="0"/>
              <w:rPr>
                <w:rFonts w:eastAsia="Batang"/>
                <w:color w:val="000000"/>
                <w:sz w:val="18"/>
                <w:szCs w:val="18"/>
              </w:rPr>
            </w:pPr>
            <w:r w:rsidRPr="0083095B">
              <w:rPr>
                <w:rFonts w:eastAsia="Calibri"/>
                <w:color w:val="000000"/>
                <w:sz w:val="18"/>
                <w:szCs w:val="18"/>
              </w:rPr>
              <w:t xml:space="preserve">Reference: Belmont University Institution Review Board: </w:t>
            </w:r>
            <w:hyperlink r:id="rId10" w:history="1">
              <w:r w:rsidRPr="0083095B">
                <w:rPr>
                  <w:rFonts w:eastAsia="Calibri"/>
                  <w:color w:val="0000FF"/>
                  <w:sz w:val="18"/>
                  <w:szCs w:val="18"/>
                  <w:u w:val="single"/>
                </w:rPr>
                <w:t>http://www.belmont.edu/irb/</w:t>
              </w:r>
            </w:hyperlink>
            <w:r w:rsidRPr="0083095B">
              <w:rPr>
                <w:rFonts w:eastAsia="Calibri"/>
                <w:color w:val="000000"/>
                <w:sz w:val="18"/>
                <w:szCs w:val="18"/>
              </w:rPr>
              <w:t xml:space="preserve"> (2011).</w:t>
            </w:r>
          </w:p>
        </w:tc>
      </w:tr>
      <w:tr w:rsidR="00E6273D" w:rsidRPr="0083095B" w14:paraId="3A4BD352" w14:textId="77777777" w:rsidTr="0088124C">
        <w:trPr>
          <w:jc w:val="center"/>
        </w:trPr>
        <w:tc>
          <w:tcPr>
            <w:tcW w:w="10819" w:type="dxa"/>
            <w:tcBorders>
              <w:top w:val="nil"/>
            </w:tcBorders>
          </w:tcPr>
          <w:p w14:paraId="1D46A59A" w14:textId="77777777" w:rsidR="00E6273D" w:rsidRPr="0083095B" w:rsidRDefault="00E6273D" w:rsidP="0088124C">
            <w:pPr>
              <w:adjustRightInd w:val="0"/>
              <w:rPr>
                <w:rFonts w:eastAsia="Calibri"/>
                <w:b/>
                <w:bCs/>
                <w:i/>
                <w:color w:val="000000"/>
                <w:sz w:val="18"/>
                <w:szCs w:val="18"/>
              </w:rPr>
            </w:pPr>
          </w:p>
        </w:tc>
      </w:tr>
    </w:tbl>
    <w:p w14:paraId="09F6CA7B" w14:textId="77777777" w:rsidR="00E6273D" w:rsidRPr="0083095B" w:rsidRDefault="00E6273D" w:rsidP="00E6273D">
      <w:pPr>
        <w:rPr>
          <w:sz w:val="18"/>
          <w:szCs w:val="18"/>
        </w:rPr>
      </w:pPr>
    </w:p>
    <w:tbl>
      <w:tblPr>
        <w:tblpPr w:leftFromText="180" w:rightFromText="180" w:vertAnchor="text" w:horzAnchor="margin" w:tblpXSpec="center" w:tblpY="-254"/>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1178"/>
      </w:tblGrid>
      <w:tr w:rsidR="00E6273D" w:rsidRPr="0083095B" w14:paraId="4B708876" w14:textId="77777777" w:rsidTr="00E6273D">
        <w:tc>
          <w:tcPr>
            <w:tcW w:w="11178" w:type="dxa"/>
            <w:shd w:val="clear" w:color="auto" w:fill="auto"/>
          </w:tcPr>
          <w:p w14:paraId="3869BC7B" w14:textId="77777777" w:rsidR="00E6273D" w:rsidRPr="0083095B" w:rsidRDefault="00E6273D" w:rsidP="00E6273D">
            <w:pPr>
              <w:pStyle w:val="Heading2"/>
              <w:ind w:left="0"/>
              <w:rPr>
                <w:rFonts w:ascii="Times New Roman" w:hAnsi="Times New Roman" w:cs="Times New Roman"/>
                <w:sz w:val="22"/>
                <w:szCs w:val="22"/>
                <w:u w:val="none"/>
              </w:rPr>
            </w:pPr>
            <w:r w:rsidRPr="0083095B">
              <w:rPr>
                <w:rFonts w:ascii="Times New Roman" w:hAnsi="Times New Roman" w:cs="Times New Roman"/>
                <w:sz w:val="22"/>
                <w:szCs w:val="22"/>
                <w:u w:val="none"/>
              </w:rPr>
              <w:lastRenderedPageBreak/>
              <w:t xml:space="preserve">SECTION III </w:t>
            </w:r>
          </w:p>
        </w:tc>
      </w:tr>
      <w:tr w:rsidR="00E6273D" w:rsidRPr="0083095B" w14:paraId="301C35F0" w14:textId="77777777" w:rsidTr="00E6273D">
        <w:tc>
          <w:tcPr>
            <w:tcW w:w="11178" w:type="dxa"/>
            <w:shd w:val="clear" w:color="auto" w:fill="auto"/>
          </w:tcPr>
          <w:p w14:paraId="372FF62D" w14:textId="77777777" w:rsidR="00E6273D" w:rsidRPr="0083095B" w:rsidRDefault="00E6273D" w:rsidP="00E6273D">
            <w:pPr>
              <w:pStyle w:val="Header"/>
              <w:rPr>
                <w:rFonts w:ascii="Times New Roman" w:hAnsi="Times New Roman"/>
                <w:bCs/>
                <w:sz w:val="18"/>
                <w:szCs w:val="18"/>
              </w:rPr>
            </w:pPr>
            <w:r w:rsidRPr="0083095B">
              <w:rPr>
                <w:rFonts w:ascii="Times New Roman" w:hAnsi="Times New Roman"/>
                <w:bCs/>
              </w:rPr>
              <w:t>Title of Study</w:t>
            </w:r>
            <w:r w:rsidRPr="0083095B">
              <w:rPr>
                <w:rFonts w:ascii="Times New Roman" w:hAnsi="Times New Roman"/>
                <w:bCs/>
                <w:sz w:val="18"/>
                <w:szCs w:val="18"/>
              </w:rPr>
              <w:t xml:space="preserve">:  </w:t>
            </w:r>
            <w:r w:rsidRPr="0083095B">
              <w:rPr>
                <w:rFonts w:ascii="Times New Roman" w:hAnsi="Times New Roman"/>
                <w:bCs/>
                <w:sz w:val="18"/>
                <w:szCs w:val="18"/>
              </w:rPr>
              <w:fldChar w:fldCharType="begin">
                <w:ffData>
                  <w:name w:val="Text21"/>
                  <w:enabled/>
                  <w:calcOnExit w:val="0"/>
                  <w:textInput/>
                </w:ffData>
              </w:fldChar>
            </w:r>
            <w:bookmarkStart w:id="7" w:name="Text21"/>
            <w:r w:rsidRPr="0083095B">
              <w:rPr>
                <w:rFonts w:ascii="Times New Roman" w:hAnsi="Times New Roman"/>
                <w:bCs/>
                <w:sz w:val="18"/>
                <w:szCs w:val="18"/>
              </w:rPr>
              <w:instrText xml:space="preserve"> FORMTEXT </w:instrText>
            </w:r>
            <w:r w:rsidRPr="0083095B">
              <w:rPr>
                <w:rFonts w:ascii="Times New Roman" w:hAnsi="Times New Roman"/>
                <w:bCs/>
                <w:sz w:val="18"/>
                <w:szCs w:val="18"/>
              </w:rPr>
            </w:r>
            <w:r w:rsidRPr="0083095B">
              <w:rPr>
                <w:rFonts w:ascii="Times New Roman" w:hAnsi="Times New Roman"/>
                <w:bCs/>
                <w:sz w:val="18"/>
                <w:szCs w:val="18"/>
              </w:rPr>
              <w:fldChar w:fldCharType="separate"/>
            </w:r>
            <w:r w:rsidRPr="0083095B">
              <w:rPr>
                <w:rFonts w:ascii="Times New Roman" w:hAnsi="Times New Roman"/>
                <w:bCs/>
                <w:noProof/>
                <w:sz w:val="18"/>
                <w:szCs w:val="18"/>
              </w:rPr>
              <w:t> </w:t>
            </w:r>
            <w:r w:rsidRPr="0083095B">
              <w:rPr>
                <w:rFonts w:ascii="Times New Roman" w:hAnsi="Times New Roman"/>
                <w:bCs/>
                <w:noProof/>
                <w:sz w:val="18"/>
                <w:szCs w:val="18"/>
              </w:rPr>
              <w:t> </w:t>
            </w:r>
            <w:r w:rsidRPr="0083095B">
              <w:rPr>
                <w:rFonts w:ascii="Times New Roman" w:hAnsi="Times New Roman"/>
                <w:bCs/>
                <w:noProof/>
                <w:sz w:val="18"/>
                <w:szCs w:val="18"/>
              </w:rPr>
              <w:t> </w:t>
            </w:r>
            <w:r w:rsidRPr="0083095B">
              <w:rPr>
                <w:rFonts w:ascii="Times New Roman" w:hAnsi="Times New Roman"/>
                <w:bCs/>
                <w:noProof/>
                <w:sz w:val="18"/>
                <w:szCs w:val="18"/>
              </w:rPr>
              <w:t> </w:t>
            </w:r>
            <w:r w:rsidRPr="0083095B">
              <w:rPr>
                <w:rFonts w:ascii="Times New Roman" w:hAnsi="Times New Roman"/>
                <w:bCs/>
                <w:noProof/>
                <w:sz w:val="18"/>
                <w:szCs w:val="18"/>
              </w:rPr>
              <w:t> </w:t>
            </w:r>
            <w:r w:rsidRPr="0083095B">
              <w:rPr>
                <w:rFonts w:ascii="Times New Roman" w:hAnsi="Times New Roman"/>
                <w:bCs/>
                <w:sz w:val="18"/>
                <w:szCs w:val="18"/>
              </w:rPr>
              <w:fldChar w:fldCharType="end"/>
            </w:r>
            <w:bookmarkEnd w:id="7"/>
          </w:p>
          <w:p w14:paraId="4603F7FC" w14:textId="77777777" w:rsidR="00E6273D" w:rsidRPr="0083095B" w:rsidRDefault="00E6273D" w:rsidP="00E6273D">
            <w:pPr>
              <w:pStyle w:val="Header"/>
              <w:rPr>
                <w:rFonts w:ascii="Times New Roman" w:hAnsi="Times New Roman"/>
                <w:bCs/>
                <w:color w:val="000000"/>
                <w:sz w:val="18"/>
                <w:szCs w:val="18"/>
              </w:rPr>
            </w:pPr>
          </w:p>
          <w:p w14:paraId="214D5E02" w14:textId="77777777" w:rsidR="00E6273D" w:rsidRPr="0083095B" w:rsidRDefault="00E6273D" w:rsidP="00E6273D">
            <w:pPr>
              <w:pStyle w:val="Header"/>
              <w:rPr>
                <w:rFonts w:ascii="Times New Roman" w:hAnsi="Times New Roman"/>
                <w:bCs/>
                <w:color w:val="000000"/>
                <w:sz w:val="18"/>
                <w:szCs w:val="18"/>
              </w:rPr>
            </w:pPr>
          </w:p>
        </w:tc>
      </w:tr>
      <w:tr w:rsidR="00E6273D" w:rsidRPr="0083095B" w14:paraId="66086532" w14:textId="77777777" w:rsidTr="00E6273D">
        <w:trPr>
          <w:trHeight w:val="503"/>
        </w:trPr>
        <w:tc>
          <w:tcPr>
            <w:tcW w:w="11178" w:type="dxa"/>
            <w:shd w:val="clear" w:color="auto" w:fill="auto"/>
          </w:tcPr>
          <w:p w14:paraId="454E0F67" w14:textId="77777777" w:rsidR="00E6273D" w:rsidRPr="0083095B" w:rsidRDefault="00E6273D" w:rsidP="00E6273D">
            <w:pPr>
              <w:rPr>
                <w:rFonts w:eastAsia="Batang"/>
                <w:color w:val="000000"/>
              </w:rPr>
            </w:pPr>
            <w:r w:rsidRPr="0083095B">
              <w:rPr>
                <w:rFonts w:eastAsia="Batang"/>
                <w:color w:val="000000"/>
              </w:rPr>
              <w:t>Study Site(s) &amp; Address(es) (Include</w:t>
            </w:r>
            <w:r w:rsidRPr="0083095B">
              <w:rPr>
                <w:rFonts w:eastAsia="Batang"/>
                <w:iCs/>
                <w:color w:val="000000"/>
              </w:rPr>
              <w:t xml:space="preserve"> letter(s) of approval for data collection from study site(s</w:t>
            </w:r>
            <w:r w:rsidRPr="0083095B">
              <w:rPr>
                <w:rFonts w:eastAsia="Batang"/>
                <w:color w:val="000000"/>
              </w:rPr>
              <w:t xml:space="preserve">) in the Appendices:  </w:t>
            </w:r>
            <w:r w:rsidRPr="0083095B">
              <w:rPr>
                <w:rFonts w:eastAsia="Batang"/>
                <w:color w:val="000000"/>
              </w:rPr>
              <w:fldChar w:fldCharType="begin">
                <w:ffData>
                  <w:name w:val="Text17"/>
                  <w:enabled/>
                  <w:calcOnExit w:val="0"/>
                  <w:textInput/>
                </w:ffData>
              </w:fldChar>
            </w:r>
            <w:r w:rsidRPr="0083095B">
              <w:rPr>
                <w:rFonts w:eastAsia="Batang"/>
                <w:color w:val="000000"/>
              </w:rPr>
              <w:instrText xml:space="preserve"> FORMTEXT </w:instrText>
            </w:r>
            <w:r w:rsidRPr="0083095B">
              <w:rPr>
                <w:rFonts w:eastAsia="Batang"/>
                <w:color w:val="000000"/>
              </w:rPr>
            </w:r>
            <w:r w:rsidRPr="0083095B">
              <w:rPr>
                <w:rFonts w:eastAsia="Batang"/>
                <w:color w:val="000000"/>
              </w:rPr>
              <w:fldChar w:fldCharType="separate"/>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noProof/>
                <w:color w:val="000000"/>
              </w:rPr>
              <w:t> </w:t>
            </w:r>
            <w:r w:rsidRPr="0083095B">
              <w:rPr>
                <w:rFonts w:eastAsia="Batang"/>
                <w:color w:val="000000"/>
              </w:rPr>
              <w:fldChar w:fldCharType="end"/>
            </w:r>
          </w:p>
          <w:p w14:paraId="5EB1CCBD" w14:textId="77777777" w:rsidR="00E6273D" w:rsidRPr="0083095B" w:rsidRDefault="00E6273D" w:rsidP="00E6273D">
            <w:pPr>
              <w:rPr>
                <w:rFonts w:eastAsia="Batang"/>
                <w:color w:val="000000"/>
              </w:rPr>
            </w:pPr>
          </w:p>
        </w:tc>
      </w:tr>
      <w:tr w:rsidR="00E6273D" w:rsidRPr="0083095B" w14:paraId="7DA6A3C2" w14:textId="77777777" w:rsidTr="00E6273D">
        <w:tc>
          <w:tcPr>
            <w:tcW w:w="11178" w:type="dxa"/>
            <w:shd w:val="clear" w:color="auto" w:fill="auto"/>
          </w:tcPr>
          <w:p w14:paraId="6B1F16A3" w14:textId="4ABD4A59" w:rsidR="00E6273D" w:rsidRPr="0083095B" w:rsidRDefault="00E1699E" w:rsidP="00E6273D">
            <w:pPr>
              <w:rPr>
                <w:rFonts w:eastAsia="Batang"/>
                <w:color w:val="000000"/>
              </w:rPr>
            </w:pPr>
            <w:r>
              <w:rPr>
                <w:rFonts w:eastAsia="Batang"/>
                <w:color w:val="000000"/>
              </w:rPr>
              <w:t xml:space="preserve">Principal </w:t>
            </w:r>
            <w:r w:rsidR="00E6273D" w:rsidRPr="0083095B">
              <w:rPr>
                <w:rFonts w:eastAsia="Batang"/>
                <w:color w:val="000000"/>
              </w:rPr>
              <w:t xml:space="preserve">Investigator’s Role or Status at Study Site: </w:t>
            </w:r>
            <w:r w:rsidR="00E6273D" w:rsidRPr="0083095B">
              <w:rPr>
                <w:rFonts w:eastAsia="Batang"/>
                <w:color w:val="000000"/>
              </w:rPr>
              <w:fldChar w:fldCharType="begin">
                <w:ffData>
                  <w:name w:val="Text17"/>
                  <w:enabled/>
                  <w:calcOnExit w:val="0"/>
                  <w:textInput/>
                </w:ffData>
              </w:fldChar>
            </w:r>
            <w:r w:rsidR="00E6273D" w:rsidRPr="0083095B">
              <w:rPr>
                <w:rFonts w:eastAsia="Batang"/>
                <w:color w:val="000000"/>
              </w:rPr>
              <w:instrText xml:space="preserve"> FORMTEXT </w:instrText>
            </w:r>
            <w:r w:rsidR="00E6273D" w:rsidRPr="0083095B">
              <w:rPr>
                <w:rFonts w:eastAsia="Batang"/>
                <w:color w:val="000000"/>
              </w:rPr>
            </w:r>
            <w:r w:rsidR="00E6273D" w:rsidRPr="0083095B">
              <w:rPr>
                <w:rFonts w:eastAsia="Batang"/>
                <w:color w:val="000000"/>
              </w:rPr>
              <w:fldChar w:fldCharType="separate"/>
            </w:r>
            <w:r w:rsidR="00E6273D" w:rsidRPr="0083095B">
              <w:rPr>
                <w:rFonts w:eastAsia="Batang"/>
                <w:noProof/>
                <w:color w:val="000000"/>
              </w:rPr>
              <w:t> </w:t>
            </w:r>
            <w:r w:rsidR="00E6273D" w:rsidRPr="0083095B">
              <w:rPr>
                <w:rFonts w:eastAsia="Batang"/>
                <w:noProof/>
                <w:color w:val="000000"/>
              </w:rPr>
              <w:t> </w:t>
            </w:r>
            <w:r w:rsidR="00E6273D" w:rsidRPr="0083095B">
              <w:rPr>
                <w:rFonts w:eastAsia="Batang"/>
                <w:noProof/>
                <w:color w:val="000000"/>
              </w:rPr>
              <w:t> </w:t>
            </w:r>
            <w:r w:rsidR="00E6273D" w:rsidRPr="0083095B">
              <w:rPr>
                <w:rFonts w:eastAsia="Batang"/>
                <w:noProof/>
                <w:color w:val="000000"/>
              </w:rPr>
              <w:t> </w:t>
            </w:r>
            <w:r w:rsidR="00E6273D" w:rsidRPr="0083095B">
              <w:rPr>
                <w:rFonts w:eastAsia="Batang"/>
                <w:noProof/>
                <w:color w:val="000000"/>
              </w:rPr>
              <w:t> </w:t>
            </w:r>
            <w:r w:rsidR="00E6273D" w:rsidRPr="0083095B">
              <w:rPr>
                <w:rFonts w:eastAsia="Batang"/>
                <w:color w:val="000000"/>
              </w:rPr>
              <w:fldChar w:fldCharType="end"/>
            </w:r>
          </w:p>
          <w:p w14:paraId="22B46580" w14:textId="77777777" w:rsidR="00E6273D" w:rsidRPr="0083095B" w:rsidRDefault="00E6273D" w:rsidP="00E6273D">
            <w:pPr>
              <w:pStyle w:val="Header"/>
              <w:rPr>
                <w:rFonts w:ascii="Times New Roman" w:hAnsi="Times New Roman"/>
                <w:bCs/>
              </w:rPr>
            </w:pPr>
          </w:p>
        </w:tc>
      </w:tr>
      <w:tr w:rsidR="00E6273D" w:rsidRPr="0083095B" w14:paraId="3001091C" w14:textId="77777777" w:rsidTr="00E6273D">
        <w:tc>
          <w:tcPr>
            <w:tcW w:w="11178" w:type="dxa"/>
            <w:shd w:val="clear" w:color="auto" w:fill="auto"/>
          </w:tcPr>
          <w:p w14:paraId="7CE53585" w14:textId="77777777" w:rsidR="00E6273D" w:rsidRPr="0083095B" w:rsidRDefault="00E6273D" w:rsidP="00E6273D">
            <w:pPr>
              <w:pStyle w:val="Header"/>
              <w:rPr>
                <w:rFonts w:ascii="Times New Roman" w:hAnsi="Times New Roman"/>
                <w:bCs/>
              </w:rPr>
            </w:pPr>
            <w:r w:rsidRPr="0083095B">
              <w:rPr>
                <w:rFonts w:ascii="Times New Roman" w:hAnsi="Times New Roman"/>
                <w:bCs/>
              </w:rPr>
              <w:t xml:space="preserve">Problem Statement, Thesis Statement, PICO, or PICOT </w:t>
            </w:r>
            <w:r w:rsidRPr="0083095B">
              <w:rPr>
                <w:rFonts w:ascii="Times New Roman" w:eastAsia="Batang" w:hAnsi="Times New Roman"/>
                <w:color w:val="000000"/>
              </w:rPr>
              <w:t>(1-2 focused sentences)</w:t>
            </w:r>
            <w:r w:rsidRPr="0083095B">
              <w:rPr>
                <w:rFonts w:ascii="Times New Roman" w:hAnsi="Times New Roman"/>
                <w:bCs/>
              </w:rPr>
              <w:t xml:space="preserve">:  </w:t>
            </w:r>
            <w:r w:rsidRPr="0083095B">
              <w:rPr>
                <w:rFonts w:ascii="Times New Roman" w:hAnsi="Times New Roman"/>
                <w:bCs/>
              </w:rPr>
              <w:fldChar w:fldCharType="begin">
                <w:ffData>
                  <w:name w:val="Text22"/>
                  <w:enabled/>
                  <w:calcOnExit w:val="0"/>
                  <w:textInput/>
                </w:ffData>
              </w:fldChar>
            </w:r>
            <w:bookmarkStart w:id="8" w:name="Text22"/>
            <w:r w:rsidRPr="0083095B">
              <w:rPr>
                <w:rFonts w:ascii="Times New Roman" w:hAnsi="Times New Roman"/>
                <w:bCs/>
              </w:rPr>
              <w:instrText xml:space="preserve"> FORMTEXT </w:instrText>
            </w:r>
            <w:r w:rsidRPr="0083095B">
              <w:rPr>
                <w:rFonts w:ascii="Times New Roman" w:hAnsi="Times New Roman"/>
                <w:bCs/>
              </w:rPr>
            </w:r>
            <w:r w:rsidRPr="0083095B">
              <w:rPr>
                <w:rFonts w:ascii="Times New Roman" w:hAnsi="Times New Roman"/>
                <w:bCs/>
              </w:rPr>
              <w:fldChar w:fldCharType="separate"/>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rPr>
              <w:fldChar w:fldCharType="end"/>
            </w:r>
            <w:bookmarkEnd w:id="8"/>
          </w:p>
          <w:p w14:paraId="00432CD3" w14:textId="77777777" w:rsidR="00E6273D" w:rsidRPr="0083095B" w:rsidRDefault="00E6273D" w:rsidP="00E6273D">
            <w:pPr>
              <w:pStyle w:val="Header"/>
              <w:rPr>
                <w:rFonts w:ascii="Times New Roman" w:hAnsi="Times New Roman"/>
                <w:bCs/>
              </w:rPr>
            </w:pPr>
          </w:p>
          <w:p w14:paraId="2C1B57B8" w14:textId="77777777" w:rsidR="00E6273D" w:rsidRPr="0083095B" w:rsidRDefault="00E6273D" w:rsidP="00E6273D">
            <w:pPr>
              <w:pStyle w:val="Header"/>
              <w:rPr>
                <w:rFonts w:ascii="Times New Roman" w:eastAsia="Batang" w:hAnsi="Times New Roman"/>
                <w:bCs/>
                <w:color w:val="000000"/>
              </w:rPr>
            </w:pPr>
          </w:p>
        </w:tc>
      </w:tr>
      <w:tr w:rsidR="00E6273D" w:rsidRPr="0083095B" w14:paraId="67CF2082" w14:textId="77777777" w:rsidTr="00E6273D">
        <w:tc>
          <w:tcPr>
            <w:tcW w:w="11178" w:type="dxa"/>
            <w:shd w:val="clear" w:color="auto" w:fill="auto"/>
          </w:tcPr>
          <w:p w14:paraId="32C7422D" w14:textId="77777777" w:rsidR="00E6273D" w:rsidRPr="0083095B" w:rsidRDefault="00E6273D" w:rsidP="00E6273D">
            <w:pPr>
              <w:rPr>
                <w:bCs/>
              </w:rPr>
            </w:pPr>
            <w:r w:rsidRPr="0083095B">
              <w:rPr>
                <w:bCs/>
              </w:rPr>
              <w:t xml:space="preserve">Purpose of the Study: </w:t>
            </w:r>
            <w:r w:rsidRPr="0083095B">
              <w:rPr>
                <w:bCs/>
              </w:rPr>
              <w:fldChar w:fldCharType="begin">
                <w:ffData>
                  <w:name w:val="Text23"/>
                  <w:enabled/>
                  <w:calcOnExit w:val="0"/>
                  <w:textInput/>
                </w:ffData>
              </w:fldChar>
            </w:r>
            <w:bookmarkStart w:id="9" w:name="Text23"/>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9"/>
            <w:r w:rsidRPr="0083095B">
              <w:rPr>
                <w:bCs/>
              </w:rPr>
              <w:t xml:space="preserve"> </w:t>
            </w:r>
          </w:p>
          <w:p w14:paraId="21428B5F" w14:textId="77777777" w:rsidR="00E6273D" w:rsidRPr="0083095B" w:rsidRDefault="00E6273D" w:rsidP="00E6273D">
            <w:pPr>
              <w:pStyle w:val="Header"/>
              <w:rPr>
                <w:rFonts w:ascii="Times New Roman" w:hAnsi="Times New Roman"/>
                <w:bCs/>
              </w:rPr>
            </w:pPr>
          </w:p>
          <w:p w14:paraId="10E978E2" w14:textId="77777777" w:rsidR="00E6273D" w:rsidRPr="0083095B" w:rsidRDefault="00E6273D" w:rsidP="00E6273D">
            <w:pPr>
              <w:pStyle w:val="Header"/>
              <w:rPr>
                <w:rFonts w:ascii="Times New Roman" w:hAnsi="Times New Roman"/>
                <w:bCs/>
              </w:rPr>
            </w:pPr>
          </w:p>
        </w:tc>
      </w:tr>
      <w:tr w:rsidR="00E6273D" w:rsidRPr="0083095B" w14:paraId="5B9EC2F4" w14:textId="77777777" w:rsidTr="00E6273D">
        <w:tc>
          <w:tcPr>
            <w:tcW w:w="11178" w:type="dxa"/>
            <w:shd w:val="clear" w:color="auto" w:fill="auto"/>
          </w:tcPr>
          <w:p w14:paraId="101F1417" w14:textId="77777777" w:rsidR="00E6273D" w:rsidRPr="0083095B" w:rsidRDefault="00E6273D" w:rsidP="00E6273D">
            <w:pPr>
              <w:rPr>
                <w:bCs/>
              </w:rPr>
            </w:pPr>
            <w:r w:rsidRPr="0083095B">
              <w:rPr>
                <w:bCs/>
              </w:rPr>
              <w:t xml:space="preserve">Background of and Rationale for the Study: </w:t>
            </w:r>
            <w:r w:rsidRPr="0083095B">
              <w:rPr>
                <w:bCs/>
              </w:rPr>
              <w:fldChar w:fldCharType="begin">
                <w:ffData>
                  <w:name w:val="Text23"/>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r w:rsidRPr="0083095B">
              <w:rPr>
                <w:bCs/>
              </w:rPr>
              <w:t xml:space="preserve"> </w:t>
            </w:r>
          </w:p>
          <w:p w14:paraId="1352694F" w14:textId="77777777" w:rsidR="00E6273D" w:rsidRPr="0083095B" w:rsidRDefault="00E6273D" w:rsidP="00E6273D">
            <w:pPr>
              <w:rPr>
                <w:rFonts w:eastAsia="Batang"/>
                <w:bCs/>
                <w:color w:val="000000"/>
              </w:rPr>
            </w:pPr>
          </w:p>
        </w:tc>
      </w:tr>
      <w:tr w:rsidR="00E6273D" w:rsidRPr="0083095B" w14:paraId="4F5D66B9" w14:textId="77777777" w:rsidTr="00E6273D">
        <w:tc>
          <w:tcPr>
            <w:tcW w:w="11178" w:type="dxa"/>
            <w:shd w:val="clear" w:color="auto" w:fill="auto"/>
          </w:tcPr>
          <w:p w14:paraId="74AA00E0" w14:textId="77777777" w:rsidR="00E6273D" w:rsidRPr="0083095B" w:rsidRDefault="00E6273D" w:rsidP="00E6273D">
            <w:pPr>
              <w:pStyle w:val="Header"/>
              <w:rPr>
                <w:rFonts w:ascii="Times New Roman" w:hAnsi="Times New Roman"/>
                <w:bCs/>
              </w:rPr>
            </w:pPr>
            <w:r w:rsidRPr="0083095B">
              <w:rPr>
                <w:rFonts w:ascii="Times New Roman" w:hAnsi="Times New Roman"/>
                <w:bCs/>
              </w:rPr>
              <w:t xml:space="preserve">Population and Characteristics: </w:t>
            </w:r>
            <w:r w:rsidRPr="0083095B">
              <w:rPr>
                <w:rFonts w:ascii="Times New Roman" w:hAnsi="Times New Roman"/>
                <w:bCs/>
              </w:rPr>
              <w:fldChar w:fldCharType="begin">
                <w:ffData>
                  <w:name w:val="Text22"/>
                  <w:enabled/>
                  <w:calcOnExit w:val="0"/>
                  <w:textInput/>
                </w:ffData>
              </w:fldChar>
            </w:r>
            <w:r w:rsidRPr="0083095B">
              <w:rPr>
                <w:rFonts w:ascii="Times New Roman" w:hAnsi="Times New Roman"/>
                <w:bCs/>
              </w:rPr>
              <w:instrText xml:space="preserve"> FORMTEXT </w:instrText>
            </w:r>
            <w:r w:rsidRPr="0083095B">
              <w:rPr>
                <w:rFonts w:ascii="Times New Roman" w:hAnsi="Times New Roman"/>
                <w:bCs/>
              </w:rPr>
            </w:r>
            <w:r w:rsidRPr="0083095B">
              <w:rPr>
                <w:rFonts w:ascii="Times New Roman" w:hAnsi="Times New Roman"/>
                <w:bCs/>
              </w:rPr>
              <w:fldChar w:fldCharType="separate"/>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rPr>
              <w:fldChar w:fldCharType="end"/>
            </w:r>
          </w:p>
          <w:p w14:paraId="38F08357" w14:textId="77777777" w:rsidR="00E6273D" w:rsidRPr="0083095B" w:rsidRDefault="00E6273D" w:rsidP="00E6273D">
            <w:pPr>
              <w:pStyle w:val="Header"/>
              <w:rPr>
                <w:rFonts w:ascii="Times New Roman" w:hAnsi="Times New Roman"/>
                <w:bCs/>
              </w:rPr>
            </w:pPr>
          </w:p>
          <w:p w14:paraId="7DEB8515" w14:textId="77777777" w:rsidR="00E6273D" w:rsidRPr="0083095B" w:rsidRDefault="00E6273D" w:rsidP="00E6273D">
            <w:pPr>
              <w:rPr>
                <w:bCs/>
              </w:rPr>
            </w:pPr>
          </w:p>
        </w:tc>
      </w:tr>
      <w:tr w:rsidR="00E6273D" w:rsidRPr="0083095B" w14:paraId="5BBA2C9E" w14:textId="77777777" w:rsidTr="00E6273D">
        <w:tc>
          <w:tcPr>
            <w:tcW w:w="11178" w:type="dxa"/>
            <w:shd w:val="clear" w:color="auto" w:fill="auto"/>
          </w:tcPr>
          <w:p w14:paraId="4D3A96DB" w14:textId="77777777" w:rsidR="00E6273D" w:rsidRPr="0083095B" w:rsidRDefault="00E6273D" w:rsidP="00E6273D">
            <w:pPr>
              <w:pStyle w:val="Header"/>
              <w:rPr>
                <w:rFonts w:ascii="Times New Roman" w:hAnsi="Times New Roman"/>
                <w:bCs/>
              </w:rPr>
            </w:pPr>
            <w:r w:rsidRPr="0083095B">
              <w:rPr>
                <w:rFonts w:ascii="Times New Roman" w:hAnsi="Times New Roman"/>
                <w:bCs/>
              </w:rPr>
              <w:t xml:space="preserve">Age Range: </w:t>
            </w:r>
            <w:r w:rsidRPr="0083095B">
              <w:rPr>
                <w:rFonts w:ascii="Times New Roman" w:hAnsi="Times New Roman"/>
                <w:bCs/>
              </w:rPr>
              <w:fldChar w:fldCharType="begin">
                <w:ffData>
                  <w:name w:val="Text22"/>
                  <w:enabled/>
                  <w:calcOnExit w:val="0"/>
                  <w:textInput/>
                </w:ffData>
              </w:fldChar>
            </w:r>
            <w:r w:rsidRPr="0083095B">
              <w:rPr>
                <w:rFonts w:ascii="Times New Roman" w:hAnsi="Times New Roman"/>
                <w:bCs/>
              </w:rPr>
              <w:instrText xml:space="preserve"> FORMTEXT </w:instrText>
            </w:r>
            <w:r w:rsidRPr="0083095B">
              <w:rPr>
                <w:rFonts w:ascii="Times New Roman" w:hAnsi="Times New Roman"/>
                <w:bCs/>
              </w:rPr>
            </w:r>
            <w:r w:rsidRPr="0083095B">
              <w:rPr>
                <w:rFonts w:ascii="Times New Roman" w:hAnsi="Times New Roman"/>
                <w:bCs/>
              </w:rPr>
              <w:fldChar w:fldCharType="separate"/>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noProof/>
              </w:rPr>
              <w:t> </w:t>
            </w:r>
            <w:r w:rsidRPr="0083095B">
              <w:rPr>
                <w:rFonts w:ascii="Times New Roman" w:hAnsi="Times New Roman"/>
                <w:bCs/>
              </w:rPr>
              <w:fldChar w:fldCharType="end"/>
            </w:r>
          </w:p>
        </w:tc>
      </w:tr>
      <w:tr w:rsidR="00E6273D" w:rsidRPr="0083095B" w14:paraId="76BC51D6" w14:textId="77777777" w:rsidTr="00E6273D">
        <w:tc>
          <w:tcPr>
            <w:tcW w:w="11178" w:type="dxa"/>
            <w:shd w:val="clear" w:color="auto" w:fill="auto"/>
          </w:tcPr>
          <w:p w14:paraId="104E9A2B" w14:textId="77777777" w:rsidR="00E6273D" w:rsidRPr="0083095B" w:rsidRDefault="00E6273D" w:rsidP="00E6273D">
            <w:r w:rsidRPr="0083095B">
              <w:t xml:space="preserve">Method of Subject Selection, Inclusion and Exclusion Criteria, and Number Anticipated:  </w:t>
            </w:r>
            <w:r w:rsidRPr="0083095B">
              <w:fldChar w:fldCharType="begin">
                <w:ffData>
                  <w:name w:val="Text25"/>
                  <w:enabled/>
                  <w:calcOnExit w:val="0"/>
                  <w:textInput/>
                </w:ffData>
              </w:fldChar>
            </w:r>
            <w:bookmarkStart w:id="10" w:name="Text25"/>
            <w:r w:rsidRPr="0083095B">
              <w:instrText xml:space="preserve"> FORMTEXT </w:instrText>
            </w:r>
            <w:r w:rsidRPr="0083095B">
              <w:fldChar w:fldCharType="separate"/>
            </w:r>
            <w:r w:rsidRPr="0083095B">
              <w:rPr>
                <w:noProof/>
              </w:rPr>
              <w:t> </w:t>
            </w:r>
            <w:r w:rsidRPr="0083095B">
              <w:rPr>
                <w:noProof/>
              </w:rPr>
              <w:t> </w:t>
            </w:r>
            <w:r w:rsidRPr="0083095B">
              <w:rPr>
                <w:noProof/>
              </w:rPr>
              <w:t> </w:t>
            </w:r>
            <w:r w:rsidRPr="0083095B">
              <w:rPr>
                <w:noProof/>
              </w:rPr>
              <w:t> </w:t>
            </w:r>
            <w:r w:rsidRPr="0083095B">
              <w:rPr>
                <w:noProof/>
              </w:rPr>
              <w:t> </w:t>
            </w:r>
            <w:r w:rsidRPr="0083095B">
              <w:fldChar w:fldCharType="end"/>
            </w:r>
            <w:bookmarkEnd w:id="10"/>
          </w:p>
          <w:p w14:paraId="327D2542" w14:textId="77777777" w:rsidR="00E6273D" w:rsidRPr="0083095B" w:rsidRDefault="00E6273D" w:rsidP="00E6273D">
            <w:pPr>
              <w:rPr>
                <w:rFonts w:eastAsia="Batang"/>
                <w:color w:val="000000"/>
              </w:rPr>
            </w:pPr>
          </w:p>
          <w:p w14:paraId="060B3351" w14:textId="77777777" w:rsidR="00E6273D" w:rsidRPr="0083095B" w:rsidRDefault="00E6273D" w:rsidP="00E6273D">
            <w:pPr>
              <w:rPr>
                <w:rFonts w:eastAsia="Batang"/>
                <w:color w:val="000000"/>
              </w:rPr>
            </w:pPr>
          </w:p>
        </w:tc>
      </w:tr>
      <w:tr w:rsidR="00E6273D" w:rsidRPr="0083095B" w14:paraId="591E39EC" w14:textId="77777777" w:rsidTr="00E6273D">
        <w:trPr>
          <w:trHeight w:val="764"/>
        </w:trPr>
        <w:tc>
          <w:tcPr>
            <w:tcW w:w="11178" w:type="dxa"/>
            <w:shd w:val="clear" w:color="auto" w:fill="auto"/>
          </w:tcPr>
          <w:p w14:paraId="319C6D6A" w14:textId="77777777" w:rsidR="00E6273D" w:rsidRPr="0083095B" w:rsidRDefault="00E6273D" w:rsidP="00E6273D">
            <w:r w:rsidRPr="0083095B">
              <w:rPr>
                <w:bCs/>
              </w:rPr>
              <w:t xml:space="preserve">Description of Research Design, Methodology, Recruitment Procedure, and Data Collection (enumerated or bulleted): </w:t>
            </w:r>
            <w:r w:rsidRPr="0083095B">
              <w:rPr>
                <w:bCs/>
              </w:rPr>
              <w:fldChar w:fldCharType="begin">
                <w:ffData>
                  <w:name w:val="Text27"/>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E6273D" w:rsidRPr="0083095B" w14:paraId="13B2C434" w14:textId="77777777" w:rsidTr="00E6273D">
        <w:trPr>
          <w:trHeight w:val="764"/>
        </w:trPr>
        <w:tc>
          <w:tcPr>
            <w:tcW w:w="11178" w:type="dxa"/>
            <w:shd w:val="clear" w:color="auto" w:fill="auto"/>
          </w:tcPr>
          <w:p w14:paraId="77A0F856" w14:textId="77777777" w:rsidR="00E6273D" w:rsidRPr="0083095B" w:rsidRDefault="00E6273D" w:rsidP="00E6273D">
            <w:pPr>
              <w:rPr>
                <w:bCs/>
              </w:rPr>
            </w:pPr>
            <w:r w:rsidRPr="0083095B">
              <w:rPr>
                <w:bCs/>
              </w:rPr>
              <w:t xml:space="preserve">Ultimate Distribution and Disposal of Data Collected: </w:t>
            </w:r>
            <w:r w:rsidRPr="0083095B">
              <w:rPr>
                <w:bCs/>
              </w:rPr>
              <w:fldChar w:fldCharType="begin">
                <w:ffData>
                  <w:name w:val="Text27"/>
                  <w:enabled/>
                  <w:calcOnExit w:val="0"/>
                  <w:textInput/>
                </w:ffData>
              </w:fldChar>
            </w:r>
            <w:bookmarkStart w:id="11" w:name="Text27"/>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11"/>
            <w:r w:rsidRPr="0083095B">
              <w:rPr>
                <w:bCs/>
              </w:rPr>
              <w:t xml:space="preserve"> </w:t>
            </w:r>
          </w:p>
          <w:p w14:paraId="7563E0C4" w14:textId="77777777" w:rsidR="00E6273D" w:rsidRPr="0083095B" w:rsidRDefault="00E6273D" w:rsidP="00E6273D">
            <w:pPr>
              <w:rPr>
                <w:bCs/>
              </w:rPr>
            </w:pPr>
          </w:p>
        </w:tc>
      </w:tr>
      <w:tr w:rsidR="00E6273D" w:rsidRPr="0083095B" w14:paraId="4246AF80" w14:textId="77777777" w:rsidTr="00E6273D">
        <w:tc>
          <w:tcPr>
            <w:tcW w:w="11178" w:type="dxa"/>
            <w:shd w:val="clear" w:color="auto" w:fill="auto"/>
          </w:tcPr>
          <w:p w14:paraId="4C1DC240" w14:textId="77777777" w:rsidR="00E6273D" w:rsidRPr="0083095B" w:rsidRDefault="00E6273D" w:rsidP="00E6273D">
            <w:pPr>
              <w:rPr>
                <w:bCs/>
              </w:rPr>
            </w:pPr>
            <w:r w:rsidRPr="0083095B">
              <w:rPr>
                <w:bCs/>
              </w:rPr>
              <w:t xml:space="preserve">Interventions:  </w:t>
            </w:r>
            <w:r w:rsidRPr="0083095B">
              <w:rPr>
                <w:bCs/>
              </w:rPr>
              <w:fldChar w:fldCharType="begin">
                <w:ffData>
                  <w:name w:val="Text28"/>
                  <w:enabled/>
                  <w:calcOnExit w:val="0"/>
                  <w:textInput/>
                </w:ffData>
              </w:fldChar>
            </w:r>
            <w:bookmarkStart w:id="12" w:name="Text28"/>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12"/>
          </w:p>
          <w:p w14:paraId="2CB1F668" w14:textId="77777777" w:rsidR="00E6273D" w:rsidRPr="0083095B" w:rsidRDefault="00E6273D" w:rsidP="00E6273D">
            <w:pPr>
              <w:rPr>
                <w:bCs/>
              </w:rPr>
            </w:pPr>
          </w:p>
        </w:tc>
      </w:tr>
      <w:tr w:rsidR="00E6273D" w:rsidRPr="0083095B" w14:paraId="7F4919AA" w14:textId="77777777" w:rsidTr="00E6273D">
        <w:trPr>
          <w:trHeight w:val="552"/>
        </w:trPr>
        <w:tc>
          <w:tcPr>
            <w:tcW w:w="11178" w:type="dxa"/>
            <w:shd w:val="clear" w:color="auto" w:fill="auto"/>
          </w:tcPr>
          <w:p w14:paraId="2CC7926D" w14:textId="77777777" w:rsidR="00E6273D" w:rsidRPr="0083095B" w:rsidRDefault="00E6273D" w:rsidP="00E6273D">
            <w:pPr>
              <w:spacing w:line="480" w:lineRule="auto"/>
              <w:rPr>
                <w:bCs/>
              </w:rPr>
            </w:pPr>
            <w:r w:rsidRPr="0083095B">
              <w:rPr>
                <w:bCs/>
              </w:rPr>
              <w:t>Risk/Benefit Assessment (Describe fully):</w:t>
            </w:r>
          </w:p>
        </w:tc>
      </w:tr>
      <w:tr w:rsidR="00E6273D" w:rsidRPr="0083095B" w14:paraId="3BAAF452" w14:textId="77777777" w:rsidTr="00E6273D">
        <w:trPr>
          <w:trHeight w:val="551"/>
        </w:trPr>
        <w:tc>
          <w:tcPr>
            <w:tcW w:w="11178" w:type="dxa"/>
            <w:shd w:val="clear" w:color="auto" w:fill="auto"/>
          </w:tcPr>
          <w:p w14:paraId="326A8632" w14:textId="77777777" w:rsidR="00E6273D" w:rsidRPr="0083095B" w:rsidRDefault="00E6273D" w:rsidP="00E6273D">
            <w:pPr>
              <w:widowControl/>
              <w:numPr>
                <w:ilvl w:val="0"/>
                <w:numId w:val="4"/>
              </w:numPr>
              <w:autoSpaceDE/>
              <w:autoSpaceDN/>
              <w:spacing w:line="480" w:lineRule="auto"/>
              <w:ind w:firstLine="0"/>
              <w:rPr>
                <w:bCs/>
              </w:rPr>
            </w:pPr>
            <w:r w:rsidRPr="0083095B">
              <w:rPr>
                <w:bCs/>
              </w:rPr>
              <w:t xml:space="preserve">Potential Psychological, Social, Economic, or Legal Risks:  </w:t>
            </w:r>
            <w:r w:rsidRPr="0083095B">
              <w:rPr>
                <w:bCs/>
              </w:rPr>
              <w:fldChar w:fldCharType="begin">
                <w:ffData>
                  <w:name w:val="Text29"/>
                  <w:enabled/>
                  <w:calcOnExit w:val="0"/>
                  <w:textInput/>
                </w:ffData>
              </w:fldChar>
            </w:r>
            <w:bookmarkStart w:id="13" w:name="Text29"/>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13"/>
          </w:p>
        </w:tc>
      </w:tr>
      <w:tr w:rsidR="00E6273D" w:rsidRPr="0083095B" w14:paraId="49606276" w14:textId="77777777" w:rsidTr="00E6273D">
        <w:trPr>
          <w:trHeight w:val="551"/>
        </w:trPr>
        <w:tc>
          <w:tcPr>
            <w:tcW w:w="11178" w:type="dxa"/>
            <w:shd w:val="clear" w:color="auto" w:fill="auto"/>
          </w:tcPr>
          <w:p w14:paraId="286BC48F" w14:textId="77777777" w:rsidR="00E6273D" w:rsidRPr="0083095B" w:rsidRDefault="00E6273D" w:rsidP="00E6273D">
            <w:pPr>
              <w:widowControl/>
              <w:numPr>
                <w:ilvl w:val="0"/>
                <w:numId w:val="4"/>
              </w:numPr>
              <w:autoSpaceDE/>
              <w:autoSpaceDN/>
              <w:spacing w:line="480" w:lineRule="auto"/>
              <w:ind w:firstLine="0"/>
              <w:rPr>
                <w:bCs/>
              </w:rPr>
            </w:pPr>
            <w:r w:rsidRPr="0083095B">
              <w:rPr>
                <w:bCs/>
              </w:rPr>
              <w:t xml:space="preserve">Risk Classification:  </w:t>
            </w:r>
            <w:r w:rsidRPr="0083095B">
              <w:rPr>
                <w:bCs/>
              </w:rPr>
              <w:fldChar w:fldCharType="begin">
                <w:ffData>
                  <w:name w:val="Text30"/>
                  <w:enabled/>
                  <w:calcOnExit w:val="0"/>
                  <w:textInput/>
                </w:ffData>
              </w:fldChar>
            </w:r>
            <w:bookmarkStart w:id="14" w:name="Text30"/>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14"/>
          </w:p>
        </w:tc>
      </w:tr>
      <w:tr w:rsidR="00E6273D" w:rsidRPr="0083095B" w14:paraId="62B8116E" w14:textId="77777777" w:rsidTr="00E6273D">
        <w:trPr>
          <w:trHeight w:val="551"/>
        </w:trPr>
        <w:tc>
          <w:tcPr>
            <w:tcW w:w="11178" w:type="dxa"/>
            <w:shd w:val="clear" w:color="auto" w:fill="auto"/>
          </w:tcPr>
          <w:p w14:paraId="11AE31C5" w14:textId="77777777" w:rsidR="00E6273D" w:rsidRPr="0083095B" w:rsidRDefault="00E6273D" w:rsidP="00E6273D">
            <w:pPr>
              <w:widowControl/>
              <w:numPr>
                <w:ilvl w:val="0"/>
                <w:numId w:val="4"/>
              </w:numPr>
              <w:autoSpaceDE/>
              <w:autoSpaceDN/>
              <w:spacing w:line="480" w:lineRule="auto"/>
              <w:ind w:firstLine="0"/>
              <w:rPr>
                <w:bCs/>
              </w:rPr>
            </w:pPr>
            <w:r w:rsidRPr="0083095B">
              <w:rPr>
                <w:bCs/>
              </w:rPr>
              <w:t xml:space="preserve">Potential Risks: </w:t>
            </w:r>
            <w:r w:rsidRPr="0083095B">
              <w:rPr>
                <w:bCs/>
              </w:rPr>
              <w:fldChar w:fldCharType="begin">
                <w:ffData>
                  <w:name w:val="Text31"/>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E6273D" w:rsidRPr="0083095B" w14:paraId="67CB49E4" w14:textId="77777777" w:rsidTr="00E6273D">
        <w:trPr>
          <w:trHeight w:val="551"/>
        </w:trPr>
        <w:tc>
          <w:tcPr>
            <w:tcW w:w="11178" w:type="dxa"/>
            <w:shd w:val="clear" w:color="auto" w:fill="auto"/>
          </w:tcPr>
          <w:p w14:paraId="4A819203" w14:textId="77777777" w:rsidR="00E6273D" w:rsidRPr="0083095B" w:rsidRDefault="00E6273D" w:rsidP="00E6273D">
            <w:pPr>
              <w:widowControl/>
              <w:numPr>
                <w:ilvl w:val="0"/>
                <w:numId w:val="4"/>
              </w:numPr>
              <w:autoSpaceDE/>
              <w:autoSpaceDN/>
              <w:spacing w:line="480" w:lineRule="auto"/>
              <w:ind w:firstLine="0"/>
              <w:rPr>
                <w:bCs/>
              </w:rPr>
            </w:pPr>
            <w:r w:rsidRPr="0083095B">
              <w:rPr>
                <w:bCs/>
              </w:rPr>
              <w:t xml:space="preserve">Protection Against Risks:  </w:t>
            </w:r>
            <w:r w:rsidRPr="0083095B">
              <w:rPr>
                <w:bCs/>
              </w:rPr>
              <w:fldChar w:fldCharType="begin">
                <w:ffData>
                  <w:name w:val="Text31"/>
                  <w:enabled/>
                  <w:calcOnExit w:val="0"/>
                  <w:textInput/>
                </w:ffData>
              </w:fldChar>
            </w:r>
            <w:bookmarkStart w:id="15" w:name="Text31"/>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15"/>
          </w:p>
        </w:tc>
      </w:tr>
      <w:tr w:rsidR="00E6273D" w:rsidRPr="0083095B" w14:paraId="495B5B0B" w14:textId="77777777" w:rsidTr="00E6273D">
        <w:tc>
          <w:tcPr>
            <w:tcW w:w="11178" w:type="dxa"/>
            <w:shd w:val="clear" w:color="auto" w:fill="auto"/>
          </w:tcPr>
          <w:p w14:paraId="7CDE90A2" w14:textId="77777777" w:rsidR="00E6273D" w:rsidRPr="0083095B" w:rsidRDefault="00E6273D" w:rsidP="00E6273D">
            <w:pPr>
              <w:rPr>
                <w:bCs/>
              </w:rPr>
            </w:pPr>
            <w:r w:rsidRPr="0083095B">
              <w:rPr>
                <w:bCs/>
              </w:rPr>
              <w:t xml:space="preserve">Potential Benefits to the Subjects:  </w:t>
            </w:r>
            <w:r w:rsidRPr="0083095B">
              <w:rPr>
                <w:bCs/>
              </w:rPr>
              <w:fldChar w:fldCharType="begin">
                <w:ffData>
                  <w:name w:val="Text32"/>
                  <w:enabled/>
                  <w:calcOnExit w:val="0"/>
                  <w:textInput/>
                </w:ffData>
              </w:fldChar>
            </w:r>
            <w:bookmarkStart w:id="16" w:name="Text32"/>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16"/>
          </w:p>
          <w:p w14:paraId="015F8AC5" w14:textId="77777777" w:rsidR="00E6273D" w:rsidRPr="0083095B" w:rsidRDefault="00E6273D" w:rsidP="00E6273D">
            <w:pPr>
              <w:rPr>
                <w:bCs/>
              </w:rPr>
            </w:pPr>
          </w:p>
        </w:tc>
      </w:tr>
      <w:tr w:rsidR="00E6273D" w:rsidRPr="0083095B" w14:paraId="33DF6707" w14:textId="77777777" w:rsidTr="00E6273D">
        <w:tc>
          <w:tcPr>
            <w:tcW w:w="11178" w:type="dxa"/>
            <w:shd w:val="clear" w:color="auto" w:fill="auto"/>
          </w:tcPr>
          <w:p w14:paraId="50C086AB" w14:textId="77777777" w:rsidR="00E6273D" w:rsidRPr="0083095B" w:rsidRDefault="00E6273D" w:rsidP="00E6273D">
            <w:pPr>
              <w:rPr>
                <w:bCs/>
              </w:rPr>
            </w:pPr>
            <w:r w:rsidRPr="0083095B">
              <w:rPr>
                <w:bCs/>
              </w:rPr>
              <w:t xml:space="preserve">Potential Benefits to Society:  </w:t>
            </w:r>
            <w:r w:rsidRPr="0083095B">
              <w:rPr>
                <w:bCs/>
              </w:rPr>
              <w:fldChar w:fldCharType="begin">
                <w:ffData>
                  <w:name w:val="Text33"/>
                  <w:enabled/>
                  <w:calcOnExit w:val="0"/>
                  <w:textInput/>
                </w:ffData>
              </w:fldChar>
            </w:r>
            <w:bookmarkStart w:id="17" w:name="Text33"/>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17"/>
          </w:p>
          <w:p w14:paraId="04FB32FA" w14:textId="77777777" w:rsidR="00E6273D" w:rsidRPr="0083095B" w:rsidRDefault="00E6273D" w:rsidP="00E6273D">
            <w:pPr>
              <w:rPr>
                <w:bCs/>
              </w:rPr>
            </w:pPr>
          </w:p>
        </w:tc>
      </w:tr>
      <w:tr w:rsidR="00E6273D" w:rsidRPr="0083095B" w14:paraId="168F93C7" w14:textId="77777777" w:rsidTr="00E6273D">
        <w:tc>
          <w:tcPr>
            <w:tcW w:w="11178" w:type="dxa"/>
            <w:shd w:val="clear" w:color="auto" w:fill="auto"/>
          </w:tcPr>
          <w:p w14:paraId="1C8058F4" w14:textId="77777777" w:rsidR="00E6273D" w:rsidRPr="0083095B" w:rsidRDefault="00E6273D" w:rsidP="00E6273D">
            <w:pPr>
              <w:rPr>
                <w:bCs/>
              </w:rPr>
            </w:pPr>
            <w:r w:rsidRPr="0083095B">
              <w:rPr>
                <w:bCs/>
              </w:rPr>
              <w:t xml:space="preserve">Compensation for Participation:  </w:t>
            </w:r>
            <w:r w:rsidRPr="0083095B">
              <w:rPr>
                <w:bCs/>
              </w:rPr>
              <w:fldChar w:fldCharType="begin">
                <w:ffData>
                  <w:name w:val="Text34"/>
                  <w:enabled/>
                  <w:calcOnExit w:val="0"/>
                  <w:textInput/>
                </w:ffData>
              </w:fldChar>
            </w:r>
            <w:bookmarkStart w:id="18" w:name="Text34"/>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18"/>
          </w:p>
          <w:p w14:paraId="02E14137" w14:textId="77777777" w:rsidR="00E6273D" w:rsidRPr="0083095B" w:rsidRDefault="00E6273D" w:rsidP="00E6273D">
            <w:pPr>
              <w:rPr>
                <w:bCs/>
              </w:rPr>
            </w:pPr>
          </w:p>
        </w:tc>
      </w:tr>
      <w:tr w:rsidR="00E6273D" w:rsidRPr="0083095B" w14:paraId="308A3CFA" w14:textId="77777777" w:rsidTr="00E6273D">
        <w:tc>
          <w:tcPr>
            <w:tcW w:w="11178" w:type="dxa"/>
            <w:shd w:val="clear" w:color="auto" w:fill="auto"/>
          </w:tcPr>
          <w:p w14:paraId="1D250700" w14:textId="77777777" w:rsidR="00E6273D" w:rsidRPr="0083095B" w:rsidRDefault="00E6273D" w:rsidP="00E6273D">
            <w:pPr>
              <w:spacing w:line="480" w:lineRule="auto"/>
              <w:rPr>
                <w:bCs/>
              </w:rPr>
            </w:pPr>
            <w:r w:rsidRPr="0083095B">
              <w:rPr>
                <w:bCs/>
              </w:rPr>
              <w:t>Steps to Protect Confidentiality and Privacy:</w:t>
            </w:r>
            <w:r w:rsidRPr="0083095B">
              <w:t xml:space="preserve"> </w:t>
            </w:r>
            <w:r w:rsidRPr="0083095B">
              <w:fldChar w:fldCharType="begin">
                <w:ffData>
                  <w:name w:val="Text35"/>
                  <w:enabled/>
                  <w:calcOnExit w:val="0"/>
                  <w:textInput/>
                </w:ffData>
              </w:fldChar>
            </w:r>
            <w:bookmarkStart w:id="19" w:name="Text35"/>
            <w:r w:rsidRPr="0083095B">
              <w:instrText xml:space="preserve"> FORMTEXT </w:instrText>
            </w:r>
            <w:r w:rsidRPr="0083095B">
              <w:fldChar w:fldCharType="separate"/>
            </w:r>
            <w:r w:rsidRPr="0083095B">
              <w:rPr>
                <w:noProof/>
              </w:rPr>
              <w:t> </w:t>
            </w:r>
            <w:r w:rsidRPr="0083095B">
              <w:rPr>
                <w:noProof/>
              </w:rPr>
              <w:t> </w:t>
            </w:r>
            <w:r w:rsidRPr="0083095B">
              <w:rPr>
                <w:noProof/>
              </w:rPr>
              <w:t> </w:t>
            </w:r>
            <w:r w:rsidRPr="0083095B">
              <w:rPr>
                <w:noProof/>
              </w:rPr>
              <w:t> </w:t>
            </w:r>
            <w:r w:rsidRPr="0083095B">
              <w:rPr>
                <w:noProof/>
              </w:rPr>
              <w:t> </w:t>
            </w:r>
            <w:r w:rsidRPr="0083095B">
              <w:fldChar w:fldCharType="end"/>
            </w:r>
            <w:bookmarkEnd w:id="19"/>
          </w:p>
        </w:tc>
      </w:tr>
      <w:tr w:rsidR="00E6273D" w:rsidRPr="0083095B" w14:paraId="640566D9" w14:textId="77777777" w:rsidTr="00E6273D">
        <w:tc>
          <w:tcPr>
            <w:tcW w:w="11178" w:type="dxa"/>
            <w:shd w:val="clear" w:color="auto" w:fill="auto"/>
          </w:tcPr>
          <w:p w14:paraId="42522294" w14:textId="77777777" w:rsidR="00E6273D" w:rsidRPr="0083095B" w:rsidRDefault="00E6273D" w:rsidP="00E6273D">
            <w:pPr>
              <w:rPr>
                <w:rFonts w:eastAsia="Batang"/>
                <w:color w:val="000000"/>
              </w:rPr>
            </w:pPr>
            <w:r w:rsidRPr="0083095B">
              <w:rPr>
                <w:bCs/>
              </w:rPr>
              <w:lastRenderedPageBreak/>
              <w:t xml:space="preserve">Information Purposely Withheld: </w:t>
            </w:r>
            <w:r w:rsidRPr="0083095B">
              <w:rPr>
                <w:bCs/>
              </w:rPr>
              <w:fldChar w:fldCharType="begin">
                <w:ffData>
                  <w:name w:val="Text39"/>
                  <w:enabled/>
                  <w:calcOnExit w:val="0"/>
                  <w:textInput/>
                </w:ffData>
              </w:fldChar>
            </w:r>
            <w:bookmarkStart w:id="20" w:name="Text39"/>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20"/>
          </w:p>
        </w:tc>
      </w:tr>
      <w:tr w:rsidR="00E6273D" w:rsidRPr="0083095B" w14:paraId="580392EB" w14:textId="77777777" w:rsidTr="00E6273D">
        <w:trPr>
          <w:trHeight w:val="552"/>
        </w:trPr>
        <w:tc>
          <w:tcPr>
            <w:tcW w:w="11178" w:type="dxa"/>
            <w:shd w:val="clear" w:color="auto" w:fill="auto"/>
          </w:tcPr>
          <w:p w14:paraId="3E477FEE" w14:textId="77777777" w:rsidR="00E6273D" w:rsidRPr="0083095B" w:rsidRDefault="00E6273D" w:rsidP="00E6273D">
            <w:pPr>
              <w:rPr>
                <w:bCs/>
              </w:rPr>
            </w:pPr>
            <w:r w:rsidRPr="0083095B">
              <w:rPr>
                <w:bCs/>
              </w:rPr>
              <w:t xml:space="preserve">Written or Implied Informed Consent Documentation (Include waivers, consent forms, and cover letters in the Appendices): </w:t>
            </w:r>
            <w:r w:rsidRPr="0083095B">
              <w:rPr>
                <w:bCs/>
              </w:rPr>
              <w:fldChar w:fldCharType="begin">
                <w:ffData>
                  <w:name w:val="Text36"/>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r w:rsidR="00E6273D" w:rsidRPr="0083095B" w14:paraId="4BD93F12" w14:textId="77777777" w:rsidTr="00E6273D">
        <w:trPr>
          <w:trHeight w:val="551"/>
        </w:trPr>
        <w:tc>
          <w:tcPr>
            <w:tcW w:w="11178" w:type="dxa"/>
            <w:shd w:val="clear" w:color="auto" w:fill="auto"/>
          </w:tcPr>
          <w:p w14:paraId="1C2829D3" w14:textId="77777777" w:rsidR="00E6273D" w:rsidRPr="0083095B" w:rsidRDefault="00E6273D" w:rsidP="00E6273D">
            <w:pPr>
              <w:widowControl/>
              <w:numPr>
                <w:ilvl w:val="0"/>
                <w:numId w:val="3"/>
              </w:numPr>
              <w:autoSpaceDE/>
              <w:autoSpaceDN/>
              <w:spacing w:line="480" w:lineRule="auto"/>
              <w:rPr>
                <w:bCs/>
              </w:rPr>
            </w:pPr>
            <w:r w:rsidRPr="0083095B">
              <w:rPr>
                <w:bCs/>
              </w:rPr>
              <w:t xml:space="preserve">Readability Statistics (e.g., Flesch-Kincaid) </w:t>
            </w:r>
            <w:proofErr w:type="gramStart"/>
            <w:r w:rsidRPr="0083095B">
              <w:rPr>
                <w:bCs/>
              </w:rPr>
              <w:t>of  cover</w:t>
            </w:r>
            <w:proofErr w:type="gramEnd"/>
            <w:r w:rsidRPr="0083095B">
              <w:rPr>
                <w:bCs/>
              </w:rPr>
              <w:t xml:space="preserve"> letters, fliers, surveys, questionnaires, tests):</w:t>
            </w:r>
            <w:r w:rsidRPr="0083095B">
              <w:rPr>
                <w:rStyle w:val="FootnoteReference"/>
                <w:bCs/>
              </w:rPr>
              <w:footnoteReference w:id="4"/>
            </w:r>
            <w:r w:rsidRPr="0083095B">
              <w:rPr>
                <w:bCs/>
              </w:rPr>
              <w:t xml:space="preserve"> </w:t>
            </w:r>
            <w:r w:rsidRPr="0083095B">
              <w:rPr>
                <w:bCs/>
              </w:rPr>
              <w:fldChar w:fldCharType="begin">
                <w:ffData>
                  <w:name w:val="Text36"/>
                  <w:enabled/>
                  <w:calcOnExit w:val="0"/>
                  <w:textInput/>
                </w:ffData>
              </w:fldChar>
            </w:r>
            <w:bookmarkStart w:id="21" w:name="Text36"/>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21"/>
          </w:p>
        </w:tc>
      </w:tr>
      <w:tr w:rsidR="00E6273D" w:rsidRPr="0083095B" w14:paraId="30DB0B32" w14:textId="77777777" w:rsidTr="00E6273D">
        <w:trPr>
          <w:trHeight w:val="551"/>
        </w:trPr>
        <w:tc>
          <w:tcPr>
            <w:tcW w:w="11178" w:type="dxa"/>
            <w:shd w:val="clear" w:color="auto" w:fill="auto"/>
          </w:tcPr>
          <w:p w14:paraId="685570F3" w14:textId="77777777" w:rsidR="00E6273D" w:rsidRPr="0083095B" w:rsidRDefault="00E6273D" w:rsidP="00E6273D">
            <w:pPr>
              <w:widowControl/>
              <w:numPr>
                <w:ilvl w:val="0"/>
                <w:numId w:val="3"/>
              </w:numPr>
              <w:autoSpaceDE/>
              <w:autoSpaceDN/>
              <w:spacing w:line="480" w:lineRule="auto"/>
              <w:rPr>
                <w:bCs/>
              </w:rPr>
            </w:pPr>
            <w:r w:rsidRPr="0083095B">
              <w:rPr>
                <w:bCs/>
              </w:rPr>
              <w:t xml:space="preserve">Documentation of Consent:   </w:t>
            </w:r>
            <w:r w:rsidRPr="0083095B">
              <w:rPr>
                <w:bCs/>
              </w:rPr>
              <w:fldChar w:fldCharType="begin">
                <w:ffData>
                  <w:name w:val="Text37"/>
                  <w:enabled/>
                  <w:calcOnExit w:val="0"/>
                  <w:textInput/>
                </w:ffData>
              </w:fldChar>
            </w:r>
            <w:bookmarkStart w:id="22" w:name="Text37"/>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22"/>
          </w:p>
        </w:tc>
      </w:tr>
      <w:tr w:rsidR="00E6273D" w:rsidRPr="0083095B" w14:paraId="3D11C4C1" w14:textId="77777777" w:rsidTr="00E6273D">
        <w:trPr>
          <w:trHeight w:val="551"/>
        </w:trPr>
        <w:tc>
          <w:tcPr>
            <w:tcW w:w="11178" w:type="dxa"/>
            <w:shd w:val="clear" w:color="auto" w:fill="auto"/>
          </w:tcPr>
          <w:p w14:paraId="5E494CBD" w14:textId="77777777" w:rsidR="00E6273D" w:rsidRPr="0083095B" w:rsidRDefault="00E6273D" w:rsidP="00E6273D">
            <w:pPr>
              <w:widowControl/>
              <w:numPr>
                <w:ilvl w:val="0"/>
                <w:numId w:val="3"/>
              </w:numPr>
              <w:autoSpaceDE/>
              <w:autoSpaceDN/>
              <w:spacing w:line="480" w:lineRule="auto"/>
              <w:rPr>
                <w:bCs/>
              </w:rPr>
            </w:pPr>
            <w:r w:rsidRPr="0083095B">
              <w:rPr>
                <w:bCs/>
              </w:rPr>
              <w:t xml:space="preserve">Consent:  </w:t>
            </w:r>
            <w:r w:rsidRPr="0083095B">
              <w:rPr>
                <w:bCs/>
              </w:rPr>
              <w:fldChar w:fldCharType="begin">
                <w:ffData>
                  <w:name w:val="Text38"/>
                  <w:enabled/>
                  <w:calcOnExit w:val="0"/>
                  <w:textInput/>
                </w:ffData>
              </w:fldChar>
            </w:r>
            <w:bookmarkStart w:id="23" w:name="Text38"/>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bookmarkEnd w:id="23"/>
          </w:p>
        </w:tc>
      </w:tr>
      <w:tr w:rsidR="00E6273D" w:rsidRPr="0083095B" w14:paraId="7790CAD6" w14:textId="77777777" w:rsidTr="00E6273D">
        <w:tc>
          <w:tcPr>
            <w:tcW w:w="11178" w:type="dxa"/>
            <w:shd w:val="clear" w:color="auto" w:fill="auto"/>
          </w:tcPr>
          <w:p w14:paraId="6DB5EEA3" w14:textId="77777777" w:rsidR="00E6273D" w:rsidRPr="0083095B" w:rsidRDefault="00E6273D" w:rsidP="00E6273D">
            <w:pPr>
              <w:spacing w:line="480" w:lineRule="auto"/>
              <w:rPr>
                <w:bCs/>
              </w:rPr>
            </w:pPr>
            <w:r w:rsidRPr="0083095B">
              <w:rPr>
                <w:bCs/>
              </w:rPr>
              <w:t xml:space="preserve">List of Appendices (Include recruitment materials, permission and consent letters and emails, tests, surveys, and data collection tools): </w:t>
            </w:r>
            <w:r w:rsidRPr="0083095B">
              <w:rPr>
                <w:bCs/>
              </w:rPr>
              <w:fldChar w:fldCharType="begin">
                <w:ffData>
                  <w:name w:val="Text36"/>
                  <w:enabled/>
                  <w:calcOnExit w:val="0"/>
                  <w:textInput/>
                </w:ffData>
              </w:fldChar>
            </w:r>
            <w:r w:rsidRPr="0083095B">
              <w:rPr>
                <w:bCs/>
              </w:rPr>
              <w:instrText xml:space="preserve"> FORMTEXT </w:instrText>
            </w:r>
            <w:r w:rsidRPr="0083095B">
              <w:rPr>
                <w:bCs/>
              </w:rPr>
            </w:r>
            <w:r w:rsidRPr="0083095B">
              <w:rPr>
                <w:bCs/>
              </w:rPr>
              <w:fldChar w:fldCharType="separate"/>
            </w:r>
            <w:r w:rsidRPr="0083095B">
              <w:rPr>
                <w:bCs/>
                <w:noProof/>
              </w:rPr>
              <w:t> </w:t>
            </w:r>
            <w:r w:rsidRPr="0083095B">
              <w:rPr>
                <w:bCs/>
                <w:noProof/>
              </w:rPr>
              <w:t> </w:t>
            </w:r>
            <w:r w:rsidRPr="0083095B">
              <w:rPr>
                <w:bCs/>
                <w:noProof/>
              </w:rPr>
              <w:t> </w:t>
            </w:r>
            <w:r w:rsidRPr="0083095B">
              <w:rPr>
                <w:bCs/>
                <w:noProof/>
              </w:rPr>
              <w:t> </w:t>
            </w:r>
            <w:r w:rsidRPr="0083095B">
              <w:rPr>
                <w:bCs/>
                <w:noProof/>
              </w:rPr>
              <w:t> </w:t>
            </w:r>
            <w:r w:rsidRPr="0083095B">
              <w:rPr>
                <w:bCs/>
              </w:rPr>
              <w:fldChar w:fldCharType="end"/>
            </w:r>
          </w:p>
        </w:tc>
      </w:tr>
    </w:tbl>
    <w:p w14:paraId="5BC2946B" w14:textId="77777777" w:rsidR="00E6273D" w:rsidRPr="0083095B" w:rsidRDefault="00E6273D" w:rsidP="00E6273D">
      <w:pPr>
        <w:rPr>
          <w:sz w:val="18"/>
          <w:szCs w:val="18"/>
        </w:rPr>
      </w:pPr>
    </w:p>
    <w:p w14:paraId="52C4AE80" w14:textId="77777777" w:rsidR="00E6273D" w:rsidRPr="0083095B" w:rsidRDefault="00E6273D" w:rsidP="00E6273D">
      <w:pPr>
        <w:rPr>
          <w:sz w:val="18"/>
          <w:szCs w:val="18"/>
        </w:rPr>
      </w:pPr>
    </w:p>
    <w:p w14:paraId="7EA73C6D" w14:textId="77777777" w:rsidR="00E6273D" w:rsidRPr="0083095B" w:rsidRDefault="00E6273D" w:rsidP="00E6273D"/>
    <w:p w14:paraId="70C610A4" w14:textId="77777777" w:rsidR="00E6273D" w:rsidRPr="0083095B" w:rsidRDefault="00E6273D" w:rsidP="00E6273D"/>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7"/>
        <w:gridCol w:w="2952"/>
        <w:gridCol w:w="3785"/>
      </w:tblGrid>
      <w:tr w:rsidR="00E6273D" w:rsidRPr="0083095B" w14:paraId="3C5576B0" w14:textId="77777777" w:rsidTr="0088124C">
        <w:trPr>
          <w:trHeight w:val="332"/>
          <w:jc w:val="center"/>
        </w:trPr>
        <w:tc>
          <w:tcPr>
            <w:tcW w:w="10634" w:type="dxa"/>
            <w:gridSpan w:val="3"/>
            <w:tcBorders>
              <w:top w:val="single" w:sz="4" w:space="0" w:color="auto"/>
              <w:left w:val="single" w:sz="4" w:space="0" w:color="auto"/>
              <w:bottom w:val="single" w:sz="4" w:space="0" w:color="auto"/>
            </w:tcBorders>
          </w:tcPr>
          <w:p w14:paraId="797944E8" w14:textId="77777777" w:rsidR="00E6273D" w:rsidRPr="0083095B" w:rsidRDefault="00E6273D" w:rsidP="0088124C">
            <w:pPr>
              <w:rPr>
                <w:b/>
              </w:rPr>
            </w:pPr>
            <w:r w:rsidRPr="0083095B">
              <w:rPr>
                <w:b/>
              </w:rPr>
              <w:t xml:space="preserve">SECTION IV </w:t>
            </w:r>
          </w:p>
        </w:tc>
      </w:tr>
      <w:tr w:rsidR="00E6273D" w:rsidRPr="0083095B" w14:paraId="08E447D6" w14:textId="77777777" w:rsidTr="0088124C">
        <w:trPr>
          <w:trHeight w:val="1610"/>
          <w:jc w:val="center"/>
        </w:trPr>
        <w:tc>
          <w:tcPr>
            <w:tcW w:w="10634" w:type="dxa"/>
            <w:gridSpan w:val="3"/>
            <w:tcBorders>
              <w:top w:val="single" w:sz="4" w:space="0" w:color="auto"/>
              <w:left w:val="single" w:sz="4" w:space="0" w:color="auto"/>
              <w:bottom w:val="nil"/>
            </w:tcBorders>
          </w:tcPr>
          <w:p w14:paraId="35B701E6" w14:textId="77777777" w:rsidR="00E6273D" w:rsidRPr="0083095B" w:rsidRDefault="00E6273D" w:rsidP="0088124C">
            <w:r w:rsidRPr="0083095B">
              <w:t>Applications that are incomplete, inaccurate, or incoherent will be returned to the PI and may be re-submitted to the IRB for review.</w:t>
            </w:r>
          </w:p>
          <w:p w14:paraId="48D0A4BA" w14:textId="77777777" w:rsidR="00E6273D" w:rsidRPr="0083095B" w:rsidRDefault="00E6273D" w:rsidP="0088124C"/>
          <w:p w14:paraId="074C5B0D" w14:textId="77777777" w:rsidR="00E6273D" w:rsidRPr="0083095B" w:rsidRDefault="00E6273D" w:rsidP="0088124C">
            <w:r w:rsidRPr="0083095B">
              <w:t>CERTIFICATION OF REVIEW</w:t>
            </w:r>
          </w:p>
          <w:p w14:paraId="174DAF48" w14:textId="77777777" w:rsidR="00E6273D" w:rsidRPr="0083095B" w:rsidRDefault="00E6273D" w:rsidP="0088124C"/>
          <w:p w14:paraId="1A4A216B" w14:textId="77777777" w:rsidR="00E6273D" w:rsidRPr="0083095B" w:rsidRDefault="00E6273D" w:rsidP="0088124C">
            <w:pPr>
              <w:rPr>
                <w:rFonts w:eastAsia="Calibri"/>
              </w:rPr>
            </w:pPr>
            <w:r w:rsidRPr="0083095B">
              <w:rPr>
                <w:rFonts w:eastAsia="Calibri"/>
              </w:rPr>
              <w:t xml:space="preserve">As Principal Investigator, I certify that all sections are completed as directed and in full and agree with the following: </w:t>
            </w:r>
          </w:p>
          <w:p w14:paraId="28F0CB8E" w14:textId="3D8CF144" w:rsidR="00E6273D" w:rsidRPr="0083095B" w:rsidRDefault="00E6273D" w:rsidP="0088124C">
            <w:pPr>
              <w:rPr>
                <w:rFonts w:eastAsia="Calibri"/>
              </w:rPr>
            </w:pPr>
            <w:r w:rsidRPr="0083095B">
              <w:rPr>
                <w:rFonts w:eastAsia="Calibri"/>
              </w:rPr>
              <w:t xml:space="preserve">__ CITI </w:t>
            </w:r>
            <w:r w:rsidR="00F63F04">
              <w:rPr>
                <w:rFonts w:eastAsia="Calibri"/>
              </w:rPr>
              <w:t xml:space="preserve">certification </w:t>
            </w:r>
            <w:r w:rsidRPr="0083095B">
              <w:rPr>
                <w:rFonts w:eastAsia="Calibri"/>
              </w:rPr>
              <w:t>form</w:t>
            </w:r>
            <w:r w:rsidR="00F63F04">
              <w:rPr>
                <w:rFonts w:eastAsia="Calibri"/>
              </w:rPr>
              <w:t>s</w:t>
            </w:r>
            <w:r w:rsidR="00AF25C9">
              <w:rPr>
                <w:rFonts w:eastAsia="Calibri"/>
              </w:rPr>
              <w:t xml:space="preserve"> (bio-medical </w:t>
            </w:r>
            <w:r w:rsidR="00AF25C9">
              <w:rPr>
                <w:rFonts w:eastAsia="Calibri"/>
                <w:i/>
                <w:iCs/>
              </w:rPr>
              <w:t xml:space="preserve">and </w:t>
            </w:r>
            <w:r w:rsidR="00AF25C9">
              <w:rPr>
                <w:rFonts w:eastAsia="Calibri"/>
              </w:rPr>
              <w:t>social/behavioral)</w:t>
            </w:r>
            <w:r w:rsidRPr="0083095B">
              <w:rPr>
                <w:rFonts w:eastAsia="Calibri"/>
              </w:rPr>
              <w:t xml:space="preserve"> </w:t>
            </w:r>
            <w:r w:rsidR="00AF25C9">
              <w:rPr>
                <w:rFonts w:eastAsia="Calibri"/>
              </w:rPr>
              <w:t>are</w:t>
            </w:r>
            <w:r w:rsidRPr="0083095B">
              <w:rPr>
                <w:rFonts w:eastAsia="Calibri"/>
              </w:rPr>
              <w:t xml:space="preserve"> attached.</w:t>
            </w:r>
          </w:p>
          <w:p w14:paraId="38BDDD94" w14:textId="77777777" w:rsidR="00E6273D" w:rsidRPr="0083095B" w:rsidRDefault="00E6273D" w:rsidP="0088124C">
            <w:pPr>
              <w:rPr>
                <w:rFonts w:eastAsia="Calibri"/>
              </w:rPr>
            </w:pPr>
            <w:r w:rsidRPr="0083095B">
              <w:rPr>
                <w:rFonts w:eastAsia="Calibri"/>
              </w:rPr>
              <w:t>__ The research design conforms to discipline standards.</w:t>
            </w:r>
          </w:p>
          <w:p w14:paraId="66EA4C2F" w14:textId="77777777" w:rsidR="00E6273D" w:rsidRPr="0083095B" w:rsidRDefault="00E6273D" w:rsidP="0088124C">
            <w:pPr>
              <w:rPr>
                <w:rFonts w:eastAsia="Calibri"/>
              </w:rPr>
            </w:pPr>
            <w:r w:rsidRPr="0083095B">
              <w:rPr>
                <w:rFonts w:eastAsia="Calibri"/>
              </w:rPr>
              <w:t xml:space="preserve">__ The type of review requested is appropriate. </w:t>
            </w:r>
          </w:p>
          <w:p w14:paraId="4579839C" w14:textId="139E31AB" w:rsidR="00E6273D" w:rsidRPr="0083095B" w:rsidRDefault="00E6273D" w:rsidP="0088124C">
            <w:pPr>
              <w:rPr>
                <w:rFonts w:eastAsia="Calibri"/>
              </w:rPr>
            </w:pPr>
            <w:r w:rsidRPr="0083095B">
              <w:rPr>
                <w:rFonts w:eastAsia="Calibri"/>
              </w:rPr>
              <w:t>__ The format of the Clarkson College IRB Application conforms to the Clarkson College Appli</w:t>
            </w:r>
            <w:r w:rsidR="00684073">
              <w:rPr>
                <w:rFonts w:eastAsia="Calibri"/>
              </w:rPr>
              <w:t>ed Research</w:t>
            </w:r>
            <w:r w:rsidRPr="0083095B">
              <w:rPr>
                <w:rFonts w:eastAsia="Calibri"/>
              </w:rPr>
              <w:t xml:space="preserve"> Manual.</w:t>
            </w:r>
          </w:p>
          <w:p w14:paraId="61BADE06" w14:textId="77777777" w:rsidR="00E6273D" w:rsidRPr="0083095B" w:rsidRDefault="00E6273D" w:rsidP="0088124C">
            <w:pPr>
              <w:rPr>
                <w:rFonts w:eastAsia="Calibri"/>
              </w:rPr>
            </w:pPr>
            <w:r w:rsidRPr="0083095B">
              <w:rPr>
                <w:rFonts w:eastAsia="Calibri"/>
              </w:rPr>
              <w:t>__ The Application--including the Appendices--is complete, accurate, and coherent.</w:t>
            </w:r>
          </w:p>
          <w:p w14:paraId="58E46AAA" w14:textId="77777777" w:rsidR="00E6273D" w:rsidRPr="0083095B" w:rsidRDefault="00E6273D" w:rsidP="0088124C">
            <w:pPr>
              <w:rPr>
                <w:rFonts w:eastAsia="Calibri"/>
              </w:rPr>
            </w:pPr>
            <w:r w:rsidRPr="0083095B">
              <w:rPr>
                <w:rFonts w:eastAsia="Calibri"/>
              </w:rPr>
              <w:t>__ The Nebraska Medicine Employee Request for Electronic Heath Data to be used in Education-Related Projects is approved and attached (if applicable).</w:t>
            </w:r>
          </w:p>
          <w:p w14:paraId="4DDCD778" w14:textId="77777777" w:rsidR="00E6273D" w:rsidRPr="0083095B" w:rsidRDefault="00E6273D" w:rsidP="0088124C">
            <w:pPr>
              <w:rPr>
                <w:rFonts w:eastAsia="Calibri"/>
              </w:rPr>
            </w:pPr>
            <w:r w:rsidRPr="0083095B">
              <w:rPr>
                <w:rFonts w:eastAsia="Calibri"/>
              </w:rPr>
              <w:t>__ In all communications, writing errors (punctuation and grammar) do not impair the integrity of the study or undermine the credibility of Investigators or the College.</w:t>
            </w:r>
          </w:p>
          <w:p w14:paraId="2C42FD06" w14:textId="77777777" w:rsidR="00E6273D" w:rsidRPr="0083095B" w:rsidRDefault="00E6273D" w:rsidP="0088124C">
            <w:pPr>
              <w:rPr>
                <w:rFonts w:eastAsia="Calibri"/>
              </w:rPr>
            </w:pPr>
            <w:r w:rsidRPr="0083095B">
              <w:rPr>
                <w:rFonts w:eastAsia="Calibri"/>
              </w:rPr>
              <w:t>__ I have thoroughly reviewed this research study, and it has my full support.</w:t>
            </w:r>
          </w:p>
          <w:p w14:paraId="20F18E46" w14:textId="77777777" w:rsidR="00E6273D" w:rsidRPr="0083095B" w:rsidRDefault="00E6273D" w:rsidP="0088124C"/>
          <w:p w14:paraId="6DEBC4A8" w14:textId="77777777" w:rsidR="00E6273D" w:rsidRPr="0083095B" w:rsidRDefault="00E6273D" w:rsidP="0088124C">
            <w:r w:rsidRPr="0083095B">
              <w:t>As Investigator(s), we assert that this Application is ready for IRB review:</w:t>
            </w:r>
          </w:p>
        </w:tc>
      </w:tr>
      <w:tr w:rsidR="00E6273D" w:rsidRPr="0083095B" w14:paraId="6469A297" w14:textId="77777777" w:rsidTr="0088124C">
        <w:trPr>
          <w:trHeight w:val="690"/>
          <w:jc w:val="center"/>
        </w:trPr>
        <w:tc>
          <w:tcPr>
            <w:tcW w:w="3897" w:type="dxa"/>
            <w:tcBorders>
              <w:top w:val="nil"/>
              <w:left w:val="single" w:sz="4" w:space="0" w:color="auto"/>
              <w:bottom w:val="single" w:sz="4" w:space="0" w:color="auto"/>
              <w:right w:val="nil"/>
            </w:tcBorders>
          </w:tcPr>
          <w:p w14:paraId="38A49850" w14:textId="77777777" w:rsidR="00E6273D" w:rsidRPr="0083095B" w:rsidRDefault="00E6273D" w:rsidP="0088124C"/>
        </w:tc>
        <w:tc>
          <w:tcPr>
            <w:tcW w:w="2952" w:type="dxa"/>
            <w:tcBorders>
              <w:top w:val="nil"/>
              <w:left w:val="nil"/>
              <w:bottom w:val="nil"/>
              <w:right w:val="nil"/>
            </w:tcBorders>
          </w:tcPr>
          <w:p w14:paraId="1D73F80D" w14:textId="77777777" w:rsidR="00E6273D" w:rsidRPr="0083095B" w:rsidRDefault="00E6273D" w:rsidP="0088124C"/>
        </w:tc>
        <w:tc>
          <w:tcPr>
            <w:tcW w:w="3785" w:type="dxa"/>
            <w:tcBorders>
              <w:top w:val="nil"/>
              <w:left w:val="nil"/>
              <w:bottom w:val="nil"/>
            </w:tcBorders>
          </w:tcPr>
          <w:p w14:paraId="04FFCD0A" w14:textId="77777777" w:rsidR="00E6273D" w:rsidRPr="0083095B" w:rsidRDefault="00E6273D" w:rsidP="0088124C">
            <w:pPr>
              <w:pStyle w:val="Header"/>
              <w:rPr>
                <w:rFonts w:ascii="Times New Roman" w:hAnsi="Times New Roman"/>
              </w:rPr>
            </w:pPr>
          </w:p>
        </w:tc>
      </w:tr>
      <w:tr w:rsidR="00E6273D" w:rsidRPr="0083095B" w14:paraId="19E489AF" w14:textId="77777777" w:rsidTr="0088124C">
        <w:trPr>
          <w:trHeight w:val="690"/>
          <w:jc w:val="center"/>
        </w:trPr>
        <w:tc>
          <w:tcPr>
            <w:tcW w:w="3897" w:type="dxa"/>
            <w:tcBorders>
              <w:top w:val="single" w:sz="4" w:space="0" w:color="auto"/>
              <w:left w:val="single" w:sz="4" w:space="0" w:color="auto"/>
              <w:bottom w:val="single" w:sz="4" w:space="0" w:color="auto"/>
              <w:right w:val="nil"/>
            </w:tcBorders>
          </w:tcPr>
          <w:p w14:paraId="438F7045" w14:textId="77777777" w:rsidR="00E6273D" w:rsidRPr="0083095B" w:rsidRDefault="00E6273D" w:rsidP="0088124C">
            <w:r w:rsidRPr="0083095B">
              <w:rPr>
                <w:b/>
              </w:rPr>
              <w:t>Printed</w:t>
            </w:r>
            <w:r w:rsidRPr="0083095B">
              <w:t xml:space="preserve"> </w:t>
            </w:r>
            <w:r w:rsidRPr="0083095B">
              <w:rPr>
                <w:b/>
              </w:rPr>
              <w:t>Name of Principal Investigator</w:t>
            </w:r>
          </w:p>
        </w:tc>
        <w:tc>
          <w:tcPr>
            <w:tcW w:w="2952" w:type="dxa"/>
            <w:tcBorders>
              <w:top w:val="nil"/>
              <w:left w:val="nil"/>
              <w:bottom w:val="nil"/>
              <w:right w:val="nil"/>
            </w:tcBorders>
          </w:tcPr>
          <w:p w14:paraId="70D2D2BE" w14:textId="77777777" w:rsidR="00E6273D" w:rsidRPr="0083095B" w:rsidRDefault="00E6273D" w:rsidP="0088124C"/>
        </w:tc>
        <w:tc>
          <w:tcPr>
            <w:tcW w:w="3785" w:type="dxa"/>
            <w:tcBorders>
              <w:top w:val="nil"/>
              <w:left w:val="nil"/>
              <w:bottom w:val="nil"/>
            </w:tcBorders>
          </w:tcPr>
          <w:p w14:paraId="62EBAE65" w14:textId="77777777" w:rsidR="00E6273D" w:rsidRPr="0083095B" w:rsidRDefault="00E6273D" w:rsidP="0088124C">
            <w:pPr>
              <w:pStyle w:val="Header"/>
              <w:rPr>
                <w:rFonts w:ascii="Times New Roman" w:hAnsi="Times New Roman"/>
              </w:rPr>
            </w:pPr>
            <w:r w:rsidRPr="0083095B">
              <w:rPr>
                <w:rFonts w:ascii="Times New Roman" w:hAnsi="Times New Roman"/>
              </w:rPr>
              <w:t>Date</w:t>
            </w:r>
          </w:p>
          <w:p w14:paraId="068E3DC6" w14:textId="77777777" w:rsidR="00E6273D" w:rsidRPr="0083095B" w:rsidRDefault="00E6273D" w:rsidP="0088124C">
            <w:pPr>
              <w:pStyle w:val="Header"/>
              <w:rPr>
                <w:rFonts w:ascii="Times New Roman" w:hAnsi="Times New Roman"/>
              </w:rPr>
            </w:pPr>
          </w:p>
        </w:tc>
      </w:tr>
      <w:tr w:rsidR="00E6273D" w:rsidRPr="0083095B" w14:paraId="287D909F" w14:textId="77777777" w:rsidTr="0088124C">
        <w:trPr>
          <w:trHeight w:val="548"/>
          <w:jc w:val="center"/>
        </w:trPr>
        <w:tc>
          <w:tcPr>
            <w:tcW w:w="10634" w:type="dxa"/>
            <w:gridSpan w:val="3"/>
            <w:tcBorders>
              <w:top w:val="nil"/>
              <w:left w:val="single" w:sz="4" w:space="0" w:color="auto"/>
              <w:bottom w:val="nil"/>
            </w:tcBorders>
          </w:tcPr>
          <w:p w14:paraId="6F82AD41" w14:textId="77777777" w:rsidR="00E6273D" w:rsidRPr="0083095B" w:rsidRDefault="00E6273D" w:rsidP="0088124C">
            <w:pPr>
              <w:rPr>
                <w:b/>
              </w:rPr>
            </w:pPr>
            <w:r w:rsidRPr="0083095B">
              <w:rPr>
                <w:b/>
              </w:rPr>
              <w:t>Signature of Principal Investigator</w:t>
            </w:r>
          </w:p>
          <w:p w14:paraId="033D76AD" w14:textId="77777777" w:rsidR="00E6273D" w:rsidRPr="0083095B" w:rsidRDefault="00E6273D" w:rsidP="0088124C"/>
          <w:p w14:paraId="67FE793A" w14:textId="77777777" w:rsidR="00E6273D" w:rsidRPr="0083095B" w:rsidRDefault="00E6273D" w:rsidP="0088124C"/>
        </w:tc>
      </w:tr>
      <w:tr w:rsidR="00E6273D" w:rsidRPr="0083095B" w14:paraId="31832454" w14:textId="77777777" w:rsidTr="0088124C">
        <w:trPr>
          <w:trHeight w:val="1095"/>
          <w:jc w:val="center"/>
        </w:trPr>
        <w:tc>
          <w:tcPr>
            <w:tcW w:w="3897" w:type="dxa"/>
            <w:tcBorders>
              <w:top w:val="single" w:sz="4" w:space="0" w:color="auto"/>
              <w:left w:val="single" w:sz="4" w:space="0" w:color="auto"/>
              <w:bottom w:val="single" w:sz="4" w:space="0" w:color="auto"/>
              <w:right w:val="nil"/>
            </w:tcBorders>
          </w:tcPr>
          <w:p w14:paraId="7421F97A" w14:textId="77777777" w:rsidR="00E6273D" w:rsidRPr="0083095B" w:rsidRDefault="00E6273D" w:rsidP="0088124C">
            <w:pPr>
              <w:pBdr>
                <w:left w:val="single" w:sz="4" w:space="0" w:color="auto"/>
              </w:pBdr>
              <w:rPr>
                <w:b/>
              </w:rPr>
            </w:pPr>
            <w:r w:rsidRPr="0083095B">
              <w:rPr>
                <w:b/>
              </w:rPr>
              <w:lastRenderedPageBreak/>
              <w:t xml:space="preserve">Printed Name of Co-Investigator </w:t>
            </w:r>
          </w:p>
        </w:tc>
        <w:tc>
          <w:tcPr>
            <w:tcW w:w="2952" w:type="dxa"/>
            <w:tcBorders>
              <w:top w:val="nil"/>
              <w:left w:val="nil"/>
              <w:bottom w:val="nil"/>
              <w:right w:val="nil"/>
            </w:tcBorders>
          </w:tcPr>
          <w:p w14:paraId="566CB5BB" w14:textId="77777777" w:rsidR="00E6273D" w:rsidRPr="0083095B" w:rsidRDefault="00E6273D" w:rsidP="0088124C"/>
        </w:tc>
        <w:tc>
          <w:tcPr>
            <w:tcW w:w="3785" w:type="dxa"/>
            <w:tcBorders>
              <w:top w:val="nil"/>
              <w:left w:val="nil"/>
              <w:bottom w:val="nil"/>
              <w:right w:val="single" w:sz="4" w:space="0" w:color="auto"/>
            </w:tcBorders>
          </w:tcPr>
          <w:p w14:paraId="23849CE1" w14:textId="77777777" w:rsidR="00E6273D" w:rsidRPr="0083095B" w:rsidRDefault="00E6273D" w:rsidP="0088124C">
            <w:r w:rsidRPr="0083095B">
              <w:t>Date</w:t>
            </w:r>
          </w:p>
        </w:tc>
      </w:tr>
      <w:tr w:rsidR="00E6273D" w:rsidRPr="0083095B" w14:paraId="2F5F7B29" w14:textId="77777777" w:rsidTr="0088124C">
        <w:trPr>
          <w:trHeight w:val="683"/>
          <w:jc w:val="center"/>
        </w:trPr>
        <w:tc>
          <w:tcPr>
            <w:tcW w:w="10634" w:type="dxa"/>
            <w:gridSpan w:val="3"/>
            <w:tcBorders>
              <w:top w:val="nil"/>
              <w:left w:val="single" w:sz="4" w:space="0" w:color="auto"/>
              <w:bottom w:val="nil"/>
            </w:tcBorders>
          </w:tcPr>
          <w:p w14:paraId="0F157406" w14:textId="09DA347F" w:rsidR="00E6273D" w:rsidRPr="0083095B" w:rsidRDefault="00E6273D" w:rsidP="0088124C">
            <w:pPr>
              <w:rPr>
                <w:b/>
              </w:rPr>
            </w:pPr>
            <w:r w:rsidRPr="0083095B">
              <w:rPr>
                <w:b/>
              </w:rPr>
              <w:t xml:space="preserve">Signature of Co-Investigator </w:t>
            </w:r>
          </w:p>
          <w:p w14:paraId="4510C4EC" w14:textId="77777777" w:rsidR="00E6273D" w:rsidRPr="0083095B" w:rsidRDefault="00E6273D" w:rsidP="0088124C"/>
        </w:tc>
      </w:tr>
      <w:tr w:rsidR="00E6273D" w:rsidRPr="0083095B" w14:paraId="7A5DDA45" w14:textId="77777777" w:rsidTr="0088124C">
        <w:trPr>
          <w:trHeight w:val="342"/>
          <w:jc w:val="center"/>
        </w:trPr>
        <w:tc>
          <w:tcPr>
            <w:tcW w:w="10634" w:type="dxa"/>
            <w:gridSpan w:val="3"/>
            <w:tcBorders>
              <w:top w:val="nil"/>
              <w:left w:val="single" w:sz="4" w:space="0" w:color="auto"/>
              <w:bottom w:val="single" w:sz="4" w:space="0" w:color="auto"/>
            </w:tcBorders>
          </w:tcPr>
          <w:p w14:paraId="7430C39C" w14:textId="5C9AAD1E" w:rsidR="008F6ADA" w:rsidRPr="0083095B" w:rsidRDefault="00E6273D" w:rsidP="008F6ADA">
            <w:pPr>
              <w:adjustRightInd w:val="0"/>
              <w:rPr>
                <w:rFonts w:eastAsia="Batang"/>
                <w:color w:val="000000" w:themeColor="text1"/>
              </w:rPr>
            </w:pPr>
            <w:r w:rsidRPr="0083095B">
              <w:rPr>
                <w:rFonts w:eastAsia="Batang"/>
                <w:bCs/>
                <w:color w:val="000000"/>
              </w:rPr>
              <w:t xml:space="preserve">Submit the Application and Appendices </w:t>
            </w:r>
            <w:r w:rsidR="00A561DA">
              <w:rPr>
                <w:rFonts w:eastAsia="Batang"/>
                <w:bCs/>
                <w:color w:val="000000"/>
              </w:rPr>
              <w:t xml:space="preserve">through the submission form located on the Clarkson College IRB webpage </w:t>
            </w:r>
            <w:r w:rsidR="00A561DA" w:rsidRPr="00516E37">
              <w:rPr>
                <w:rFonts w:eastAsia="Batang"/>
                <w:bCs/>
                <w:color w:val="000000"/>
                <w:sz w:val="24"/>
                <w:szCs w:val="24"/>
              </w:rPr>
              <w:t>(</w:t>
            </w:r>
            <w:hyperlink r:id="rId11" w:history="1">
              <w:r w:rsidR="00516E37">
                <w:rPr>
                  <w:rStyle w:val="Hyperlink"/>
                  <w:rFonts w:eastAsia="Corbel"/>
                  <w:sz w:val="24"/>
                  <w:szCs w:val="24"/>
                </w:rPr>
                <w:t>IRB APPLICATION SUBMISSION PORTAL</w:t>
              </w:r>
            </w:hyperlink>
            <w:r w:rsidR="00A561DA">
              <w:rPr>
                <w:rFonts w:eastAsia="Batang"/>
                <w:bCs/>
                <w:color w:val="000000"/>
              </w:rPr>
              <w:t xml:space="preserve">) </w:t>
            </w:r>
            <w:r w:rsidRPr="0083095B">
              <w:rPr>
                <w:rFonts w:eastAsia="Batang"/>
                <w:bCs/>
                <w:color w:val="000000"/>
              </w:rPr>
              <w:t>or mail them to the address listed below.</w:t>
            </w:r>
            <w:r w:rsidR="008F6ADA">
              <w:rPr>
                <w:rFonts w:eastAsia="Batang"/>
                <w:bCs/>
                <w:color w:val="000000"/>
              </w:rPr>
              <w:t xml:space="preserve"> </w:t>
            </w:r>
            <w:r w:rsidR="008F6ADA" w:rsidRPr="32BD1B2C">
              <w:rPr>
                <w:rFonts w:eastAsia="Batang"/>
                <w:color w:val="000000" w:themeColor="text1"/>
              </w:rPr>
              <w:t xml:space="preserve">A scanned PDF of the executed (signed) signature page(s) can be attached </w:t>
            </w:r>
            <w:r w:rsidR="00004EA7">
              <w:rPr>
                <w:rFonts w:eastAsia="Batang"/>
                <w:color w:val="000000" w:themeColor="text1"/>
              </w:rPr>
              <w:t>with</w:t>
            </w:r>
            <w:r w:rsidR="008F6ADA" w:rsidRPr="32BD1B2C">
              <w:rPr>
                <w:rFonts w:eastAsia="Batang"/>
                <w:color w:val="000000" w:themeColor="text1"/>
              </w:rPr>
              <w:t xml:space="preserve"> the submission.</w:t>
            </w:r>
          </w:p>
          <w:p w14:paraId="350E938D" w14:textId="77777777" w:rsidR="00E6273D" w:rsidRPr="0083095B" w:rsidRDefault="00E6273D" w:rsidP="0088124C">
            <w:pPr>
              <w:adjustRightInd w:val="0"/>
              <w:rPr>
                <w:rFonts w:eastAsia="Batang"/>
                <w:bCs/>
                <w:color w:val="000000"/>
              </w:rPr>
            </w:pPr>
          </w:p>
          <w:p w14:paraId="0B3F57BA" w14:textId="77777777" w:rsidR="00E6273D" w:rsidRPr="0083095B" w:rsidRDefault="00E6273D" w:rsidP="0088124C">
            <w:pPr>
              <w:adjustRightInd w:val="0"/>
              <w:rPr>
                <w:rFonts w:eastAsia="Batang"/>
                <w:bCs/>
                <w:i/>
                <w:iCs/>
                <w:color w:val="000000"/>
              </w:rPr>
            </w:pPr>
            <w:r w:rsidRPr="0083095B">
              <w:rPr>
                <w:rFonts w:eastAsia="Batang"/>
                <w:bCs/>
                <w:i/>
                <w:iCs/>
                <w:color w:val="000000"/>
              </w:rPr>
              <w:t>N</w:t>
            </w:r>
            <w:r>
              <w:rPr>
                <w:rFonts w:eastAsia="Batang"/>
                <w:bCs/>
                <w:i/>
                <w:iCs/>
                <w:color w:val="000000"/>
              </w:rPr>
              <w:t>ote</w:t>
            </w:r>
            <w:r w:rsidRPr="0083095B">
              <w:rPr>
                <w:rFonts w:eastAsia="Batang"/>
                <w:bCs/>
                <w:i/>
                <w:iCs/>
                <w:color w:val="000000"/>
              </w:rPr>
              <w:t>: The study must not begin prior to IRB approval.</w:t>
            </w:r>
          </w:p>
          <w:p w14:paraId="18152356" w14:textId="77777777" w:rsidR="00E6273D" w:rsidRPr="0083095B" w:rsidRDefault="00E6273D" w:rsidP="0088124C">
            <w:pPr>
              <w:adjustRightInd w:val="0"/>
              <w:rPr>
                <w:rFonts w:eastAsia="Batang"/>
                <w:bCs/>
                <w:i/>
                <w:iCs/>
                <w:color w:val="000000"/>
              </w:rPr>
            </w:pPr>
          </w:p>
          <w:p w14:paraId="7DF94685" w14:textId="77777777" w:rsidR="00E6273D" w:rsidRPr="0083095B" w:rsidRDefault="00E6273D" w:rsidP="0088124C">
            <w:pPr>
              <w:adjustRightInd w:val="0"/>
              <w:rPr>
                <w:rFonts w:eastAsia="Batang"/>
                <w:b/>
                <w:color w:val="000000"/>
              </w:rPr>
            </w:pPr>
            <w:r w:rsidRPr="0083095B">
              <w:rPr>
                <w:rFonts w:eastAsia="Batang"/>
                <w:b/>
                <w:color w:val="000000"/>
              </w:rPr>
              <w:t>Clarkson College Institutional Review Board</w:t>
            </w:r>
          </w:p>
          <w:p w14:paraId="5F1369EE" w14:textId="77777777" w:rsidR="00E6273D" w:rsidRPr="0083095B" w:rsidRDefault="00E6273D" w:rsidP="0088124C">
            <w:pPr>
              <w:adjustRightInd w:val="0"/>
              <w:rPr>
                <w:rFonts w:eastAsia="Batang"/>
                <w:b/>
                <w:color w:val="000000"/>
              </w:rPr>
            </w:pPr>
            <w:r w:rsidRPr="0083095B">
              <w:rPr>
                <w:rFonts w:eastAsia="Batang"/>
                <w:b/>
                <w:color w:val="000000"/>
              </w:rPr>
              <w:t>101 S. 42</w:t>
            </w:r>
            <w:r w:rsidRPr="0083095B">
              <w:rPr>
                <w:rFonts w:eastAsia="Batang"/>
                <w:b/>
                <w:color w:val="000000"/>
                <w:vertAlign w:val="superscript"/>
              </w:rPr>
              <w:t>nd</w:t>
            </w:r>
            <w:r w:rsidRPr="0083095B">
              <w:rPr>
                <w:rFonts w:eastAsia="Batang"/>
                <w:b/>
                <w:color w:val="000000"/>
              </w:rPr>
              <w:t xml:space="preserve"> Street</w:t>
            </w:r>
          </w:p>
          <w:p w14:paraId="06D3B4FE" w14:textId="77777777" w:rsidR="00E6273D" w:rsidRPr="0083095B" w:rsidRDefault="00E6273D" w:rsidP="0088124C">
            <w:pPr>
              <w:pStyle w:val="Heading5"/>
              <w:rPr>
                <w:rFonts w:ascii="Times New Roman" w:hAnsi="Times New Roman" w:cs="Times New Roman"/>
              </w:rPr>
            </w:pPr>
            <w:r w:rsidRPr="0083095B">
              <w:rPr>
                <w:rFonts w:ascii="Times New Roman" w:hAnsi="Times New Roman" w:cs="Times New Roman"/>
              </w:rPr>
              <w:t>Omaha, NE 68131</w:t>
            </w:r>
          </w:p>
          <w:p w14:paraId="02D32C79" w14:textId="77777777" w:rsidR="00E6273D" w:rsidRPr="0083095B" w:rsidRDefault="00E6273D" w:rsidP="0088124C">
            <w:pPr>
              <w:adjustRightInd w:val="0"/>
            </w:pPr>
            <w:r w:rsidRPr="0083095B">
              <w:rPr>
                <w:rFonts w:eastAsia="Batang"/>
                <w:b/>
                <w:color w:val="000000"/>
              </w:rPr>
              <w:t>Phone: 402.552.3100; Fax: 402.552.6019</w:t>
            </w:r>
          </w:p>
        </w:tc>
      </w:tr>
    </w:tbl>
    <w:p w14:paraId="7D8B91BC" w14:textId="77777777" w:rsidR="00E6273D" w:rsidRPr="0083095B" w:rsidRDefault="00E6273D" w:rsidP="00E6273D"/>
    <w:p w14:paraId="6E62D633" w14:textId="77777777" w:rsidR="00E6273D" w:rsidRPr="0083095B" w:rsidRDefault="00E6273D" w:rsidP="00E6273D"/>
    <w:p w14:paraId="60C05AEF" w14:textId="77777777" w:rsidR="00E6273D" w:rsidRPr="0083095B" w:rsidRDefault="00E6273D" w:rsidP="00E627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6273D" w:rsidRPr="0083095B" w14:paraId="59B2FBF0" w14:textId="77777777" w:rsidTr="0088124C">
        <w:tc>
          <w:tcPr>
            <w:tcW w:w="11736" w:type="dxa"/>
            <w:shd w:val="clear" w:color="auto" w:fill="auto"/>
          </w:tcPr>
          <w:p w14:paraId="4E6D7F21" w14:textId="77777777" w:rsidR="00E6273D" w:rsidRPr="0083095B" w:rsidRDefault="00E6273D" w:rsidP="0088124C">
            <w:pPr>
              <w:rPr>
                <w:b/>
              </w:rPr>
            </w:pPr>
            <w:r w:rsidRPr="0083095B">
              <w:rPr>
                <w:b/>
              </w:rPr>
              <w:t xml:space="preserve">SECTION V </w:t>
            </w:r>
          </w:p>
        </w:tc>
      </w:tr>
      <w:tr w:rsidR="00E6273D" w:rsidRPr="0083095B" w14:paraId="32E94E98" w14:textId="77777777" w:rsidTr="0088124C">
        <w:tc>
          <w:tcPr>
            <w:tcW w:w="11736" w:type="dxa"/>
            <w:shd w:val="clear" w:color="auto" w:fill="auto"/>
          </w:tcPr>
          <w:p w14:paraId="4278160E" w14:textId="77777777" w:rsidR="00E6273D" w:rsidRPr="0083095B" w:rsidRDefault="00E6273D" w:rsidP="0088124C">
            <w:r w:rsidRPr="0083095B">
              <w:t>IRB SUBMISSION AND REVIEW CALENDAR</w:t>
            </w:r>
          </w:p>
          <w:p w14:paraId="13F2F832" w14:textId="77777777" w:rsidR="00E6273D" w:rsidRPr="0083095B" w:rsidRDefault="00E6273D" w:rsidP="0088124C"/>
          <w:p w14:paraId="6B285939" w14:textId="77777777" w:rsidR="00E6273D" w:rsidRPr="0083095B" w:rsidRDefault="00E6273D" w:rsidP="0088124C">
            <w:r w:rsidRPr="0083095B">
              <w:t>Exempt and expedited applications are accepted and reviewed on a rolling basis. See blackout dates schedule (located on IRB web page/Canvas IRB Companion/Student Success Guide).</w:t>
            </w:r>
          </w:p>
          <w:p w14:paraId="05F3CF5B" w14:textId="77777777" w:rsidR="00E6273D" w:rsidRPr="0083095B" w:rsidRDefault="00E6273D" w:rsidP="0088124C"/>
          <w:p w14:paraId="75667C0B" w14:textId="77777777" w:rsidR="00E6273D" w:rsidRPr="0083095B" w:rsidRDefault="00E6273D" w:rsidP="0088124C">
            <w:r w:rsidRPr="0083095B">
              <w:t>All full-board applications must be received by the IRB submission deadline for the next IRB Review. The Clarkson College IRB meets 5 times per academic year (see current schedule on IRB web page/Canvas IRB Companion/Student Success Guide).</w:t>
            </w:r>
          </w:p>
          <w:p w14:paraId="77B1B5B8" w14:textId="77777777" w:rsidR="00E6273D" w:rsidRPr="0083095B" w:rsidRDefault="00E6273D" w:rsidP="0088124C"/>
          <w:p w14:paraId="77953A45" w14:textId="77777777" w:rsidR="00E6273D" w:rsidRPr="0083095B" w:rsidRDefault="00E6273D" w:rsidP="0088124C">
            <w:r w:rsidRPr="0083095B">
              <w:t>Applications that are incomplete, inaccurate, or incoherent will be returned to the PI and may be re-submitted to the IRB for review.</w:t>
            </w:r>
          </w:p>
        </w:tc>
      </w:tr>
    </w:tbl>
    <w:p w14:paraId="3B78FBDB" w14:textId="77777777" w:rsidR="00E6273D" w:rsidRPr="0083095B" w:rsidRDefault="00E6273D" w:rsidP="00E6273D">
      <w:r w:rsidRPr="0083095B">
        <w:rPr>
          <w:noProof/>
        </w:rPr>
        <mc:AlternateContent>
          <mc:Choice Requires="wps">
            <w:drawing>
              <wp:anchor distT="0" distB="0" distL="114300" distR="114300" simplePos="0" relativeHeight="251659264" behindDoc="0" locked="0" layoutInCell="1" allowOverlap="1" wp14:anchorId="2B62C3D9" wp14:editId="070013A8">
                <wp:simplePos x="0" y="0"/>
                <wp:positionH relativeFrom="column">
                  <wp:posOffset>5745480</wp:posOffset>
                </wp:positionH>
                <wp:positionV relativeFrom="paragraph">
                  <wp:posOffset>5925185</wp:posOffset>
                </wp:positionV>
                <wp:extent cx="1074420" cy="251460"/>
                <wp:effectExtent l="1905" t="0" r="0" b="63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6BB69" w14:textId="77777777" w:rsidR="00E6273D" w:rsidRPr="00977EEB" w:rsidRDefault="00E6273D" w:rsidP="00E6273D">
                            <w:pPr>
                              <w:rPr>
                                <w:color w:val="808080"/>
                              </w:rPr>
                            </w:pPr>
                            <w:r w:rsidRPr="00977EEB">
                              <w:rPr>
                                <w:color w:val="808080"/>
                              </w:rPr>
                              <w:t xml:space="preserve">Rev. </w:t>
                            </w:r>
                            <w:r>
                              <w:rPr>
                                <w:color w:val="808080"/>
                              </w:rPr>
                              <w:t>July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2C3D9" id="_x0000_t202" coordsize="21600,21600" o:spt="202" path="m,l,21600r21600,l21600,xe">
                <v:stroke joinstyle="miter"/>
                <v:path gradientshapeok="t" o:connecttype="rect"/>
              </v:shapetype>
              <v:shape id="Text Box 99" o:spid="_x0000_s1026" type="#_x0000_t202" style="position:absolute;margin-left:452.4pt;margin-top:466.55pt;width:84.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" stroked="f">
                <v:textbox>
                  <w:txbxContent>
                    <w:p w14:paraId="1D96BB69" w14:textId="77777777" w:rsidR="00E6273D" w:rsidRPr="00977EEB" w:rsidRDefault="00E6273D" w:rsidP="00E6273D">
                      <w:pPr>
                        <w:rPr>
                          <w:color w:val="808080"/>
                        </w:rPr>
                      </w:pPr>
                      <w:r w:rsidRPr="00977EEB">
                        <w:rPr>
                          <w:color w:val="808080"/>
                        </w:rPr>
                        <w:t xml:space="preserve">Rev. </w:t>
                      </w:r>
                      <w:r>
                        <w:rPr>
                          <w:color w:val="808080"/>
                        </w:rPr>
                        <w:t>July 2020</w:t>
                      </w:r>
                    </w:p>
                  </w:txbxContent>
                </v:textbox>
              </v:shape>
            </w:pict>
          </mc:Fallback>
        </mc:AlternateContent>
      </w:r>
    </w:p>
    <w:p w14:paraId="4E826CD7" w14:textId="77777777" w:rsidR="009E05F6" w:rsidRDefault="00516E37"/>
    <w:sectPr w:rsidR="009E05F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11EF" w14:textId="77777777" w:rsidR="00E6273D" w:rsidRDefault="00E6273D" w:rsidP="00E6273D">
      <w:r>
        <w:separator/>
      </w:r>
    </w:p>
  </w:endnote>
  <w:endnote w:type="continuationSeparator" w:id="0">
    <w:p w14:paraId="183753CE" w14:textId="77777777" w:rsidR="00E6273D" w:rsidRDefault="00E6273D" w:rsidP="00E6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79433"/>
      <w:docPartObj>
        <w:docPartGallery w:val="Page Numbers (Bottom of Page)"/>
        <w:docPartUnique/>
      </w:docPartObj>
    </w:sdtPr>
    <w:sdtEndPr/>
    <w:sdtContent>
      <w:sdt>
        <w:sdtPr>
          <w:id w:val="1728636285"/>
          <w:docPartObj>
            <w:docPartGallery w:val="Page Numbers (Top of Page)"/>
            <w:docPartUnique/>
          </w:docPartObj>
        </w:sdtPr>
        <w:sdtEndPr/>
        <w:sdtContent>
          <w:p w14:paraId="52844EB4" w14:textId="0CD4DCE9" w:rsidR="00E16E2D" w:rsidRDefault="00E16E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305E66" w14:textId="77777777" w:rsidR="00E16E2D" w:rsidRDefault="00E1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7D71" w14:textId="77777777" w:rsidR="00E6273D" w:rsidRDefault="00E6273D" w:rsidP="00E6273D">
      <w:r>
        <w:separator/>
      </w:r>
    </w:p>
  </w:footnote>
  <w:footnote w:type="continuationSeparator" w:id="0">
    <w:p w14:paraId="50DEA554" w14:textId="77777777" w:rsidR="00E6273D" w:rsidRDefault="00E6273D" w:rsidP="00E6273D">
      <w:r>
        <w:continuationSeparator/>
      </w:r>
    </w:p>
  </w:footnote>
  <w:footnote w:id="1">
    <w:p w14:paraId="143500CB" w14:textId="77777777" w:rsidR="00E6273D" w:rsidRPr="00730C38" w:rsidRDefault="00E6273D" w:rsidP="00E6273D">
      <w:pPr>
        <w:pStyle w:val="FootnoteText"/>
        <w:rPr>
          <w:rFonts w:ascii="Times New Roman" w:hAnsi="Times New Roman"/>
        </w:rPr>
      </w:pPr>
      <w:r w:rsidRPr="00730C38">
        <w:rPr>
          <w:rStyle w:val="FootnoteReference"/>
          <w:rFonts w:ascii="Times New Roman" w:hAnsi="Times New Roman"/>
        </w:rPr>
        <w:footnoteRef/>
      </w:r>
      <w:r w:rsidRPr="00730C38">
        <w:rPr>
          <w:rFonts w:ascii="Times New Roman" w:hAnsi="Times New Roman"/>
        </w:rPr>
        <w:t xml:space="preserve"> Investigators outside the College should provide the email address issued by their institution.</w:t>
      </w:r>
    </w:p>
  </w:footnote>
  <w:footnote w:id="2">
    <w:p w14:paraId="5312E28F" w14:textId="77777777" w:rsidR="00E6273D" w:rsidRPr="00730C38" w:rsidRDefault="00E6273D" w:rsidP="00E6273D">
      <w:pPr>
        <w:pStyle w:val="FootnoteText"/>
        <w:rPr>
          <w:rFonts w:ascii="Times New Roman" w:hAnsi="Times New Roman"/>
        </w:rPr>
      </w:pPr>
      <w:r w:rsidRPr="00730C38">
        <w:rPr>
          <w:rStyle w:val="FootnoteReference"/>
          <w:rFonts w:ascii="Times New Roman" w:hAnsi="Times New Roman"/>
        </w:rPr>
        <w:footnoteRef/>
      </w:r>
      <w:r w:rsidRPr="00730C38">
        <w:rPr>
          <w:rFonts w:ascii="Times New Roman" w:hAnsi="Times New Roman"/>
        </w:rPr>
        <w:t xml:space="preserve"> </w:t>
      </w:r>
      <w:r w:rsidRPr="00730C38">
        <w:rPr>
          <w:rFonts w:ascii="Times New Roman" w:hAnsi="Times New Roman"/>
          <w:sz w:val="18"/>
          <w:szCs w:val="18"/>
        </w:rPr>
        <w:t xml:space="preserve">Physical and invasive procedures include </w:t>
      </w:r>
      <w:proofErr w:type="spellStart"/>
      <w:r w:rsidRPr="00730C38">
        <w:rPr>
          <w:rFonts w:ascii="Times New Roman" w:hAnsi="Times New Roman"/>
          <w:sz w:val="18"/>
          <w:szCs w:val="18"/>
        </w:rPr>
        <w:t>FitBits</w:t>
      </w:r>
      <w:proofErr w:type="spellEnd"/>
      <w:r w:rsidRPr="00730C38">
        <w:rPr>
          <w:rFonts w:ascii="Times New Roman" w:hAnsi="Times New Roman"/>
          <w:sz w:val="18"/>
          <w:szCs w:val="18"/>
        </w:rPr>
        <w:t xml:space="preserve"> and saliva collection</w:t>
      </w:r>
      <w:r w:rsidRPr="00730C38">
        <w:rPr>
          <w:rFonts w:ascii="Times New Roman" w:hAnsi="Times New Roman"/>
        </w:rPr>
        <w:t>.</w:t>
      </w:r>
    </w:p>
  </w:footnote>
  <w:footnote w:id="3">
    <w:p w14:paraId="168A6BE8" w14:textId="77777777" w:rsidR="00E6273D" w:rsidRPr="00D32C7C" w:rsidRDefault="00E6273D" w:rsidP="00E6273D">
      <w:pPr>
        <w:pStyle w:val="FootnoteText"/>
        <w:rPr>
          <w:sz w:val="18"/>
          <w:szCs w:val="18"/>
        </w:rPr>
      </w:pPr>
      <w:r w:rsidRPr="00730C38">
        <w:rPr>
          <w:rStyle w:val="FootnoteReference"/>
          <w:rFonts w:ascii="Times New Roman" w:hAnsi="Times New Roman"/>
          <w:sz w:val="18"/>
          <w:szCs w:val="18"/>
        </w:rPr>
        <w:footnoteRef/>
      </w:r>
      <w:r w:rsidRPr="00730C38">
        <w:rPr>
          <w:rFonts w:ascii="Times New Roman" w:hAnsi="Times New Roman"/>
          <w:sz w:val="18"/>
          <w:szCs w:val="18"/>
        </w:rPr>
        <w:t xml:space="preserve"> Subject debriefing is strongly encouraged.</w:t>
      </w:r>
    </w:p>
  </w:footnote>
  <w:footnote w:id="4">
    <w:p w14:paraId="08C27C0A" w14:textId="77777777" w:rsidR="00E6273D" w:rsidRPr="00730C38" w:rsidRDefault="00E6273D" w:rsidP="00E6273D">
      <w:pPr>
        <w:pStyle w:val="FootnoteText"/>
        <w:rPr>
          <w:rFonts w:ascii="Times New Roman" w:hAnsi="Times New Roman"/>
        </w:rPr>
      </w:pPr>
      <w:r w:rsidRPr="00730C38">
        <w:rPr>
          <w:rStyle w:val="FootnoteReference"/>
          <w:rFonts w:ascii="Times New Roman" w:hAnsi="Times New Roman"/>
          <w:b/>
        </w:rPr>
        <w:footnoteRef/>
      </w:r>
      <w:r w:rsidRPr="00730C38">
        <w:rPr>
          <w:rFonts w:ascii="Times New Roman" w:hAnsi="Times New Roman"/>
          <w:b/>
        </w:rPr>
        <w:t xml:space="preserve"> </w:t>
      </w:r>
      <w:r w:rsidRPr="00730C38">
        <w:rPr>
          <w:rFonts w:ascii="Times New Roman" w:hAnsi="Times New Roman"/>
        </w:rPr>
        <w:t>Regardless of subject pool’s educational background, readability of documents should be at or around 8</w:t>
      </w:r>
      <w:r w:rsidRPr="00730C38">
        <w:rPr>
          <w:rFonts w:ascii="Times New Roman" w:hAnsi="Times New Roman"/>
          <w:vertAlign w:val="superscript"/>
        </w:rPr>
        <w:t>th</w:t>
      </w:r>
      <w:r w:rsidRPr="00730C38">
        <w:rPr>
          <w:rFonts w:ascii="Times New Roman" w:hAnsi="Times New Roman"/>
        </w:rPr>
        <w:t>-grade reading comprehension levels.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949"/>
    <w:multiLevelType w:val="hybridMultilevel"/>
    <w:tmpl w:val="007015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F64C8"/>
    <w:multiLevelType w:val="hybridMultilevel"/>
    <w:tmpl w:val="FAB24BD2"/>
    <w:lvl w:ilvl="0" w:tplc="1E784D44">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E00"/>
    <w:multiLevelType w:val="hybridMultilevel"/>
    <w:tmpl w:val="48EE3AAE"/>
    <w:lvl w:ilvl="0" w:tplc="1E784D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32460"/>
    <w:multiLevelType w:val="hybridMultilevel"/>
    <w:tmpl w:val="F3F8332E"/>
    <w:lvl w:ilvl="0" w:tplc="D704597A">
      <w:start w:val="1"/>
      <w:numFmt w:val="lowerLetter"/>
      <w:lvlText w:val="(%1)"/>
      <w:lvlJc w:val="left"/>
      <w:pPr>
        <w:ind w:left="1350" w:hanging="360"/>
      </w:pPr>
      <w:rPr>
        <w:rFonts w:eastAsia="Batang"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 w15:restartNumberingAfterBreak="0">
    <w:nsid w:val="42073B39"/>
    <w:multiLevelType w:val="hybridMultilevel"/>
    <w:tmpl w:val="85545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3D"/>
    <w:rsid w:val="00004EA7"/>
    <w:rsid w:val="003050F0"/>
    <w:rsid w:val="004A4462"/>
    <w:rsid w:val="00516E37"/>
    <w:rsid w:val="00565E57"/>
    <w:rsid w:val="005D5EF6"/>
    <w:rsid w:val="00684073"/>
    <w:rsid w:val="008F6ADA"/>
    <w:rsid w:val="009B00C6"/>
    <w:rsid w:val="00A23048"/>
    <w:rsid w:val="00A561DA"/>
    <w:rsid w:val="00A61ACC"/>
    <w:rsid w:val="00AF25C9"/>
    <w:rsid w:val="00B31BB6"/>
    <w:rsid w:val="00B70B81"/>
    <w:rsid w:val="00E03ACB"/>
    <w:rsid w:val="00E1699E"/>
    <w:rsid w:val="00E16E2D"/>
    <w:rsid w:val="00E6273D"/>
    <w:rsid w:val="00F63F04"/>
    <w:rsid w:val="00FB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3807"/>
  <w15:chartTrackingRefBased/>
  <w15:docId w15:val="{9FF82A99-799B-46AF-9948-07FA29A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273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E6273D"/>
    <w:pPr>
      <w:ind w:left="1220"/>
      <w:outlineLvl w:val="0"/>
    </w:pPr>
    <w:rPr>
      <w:rFonts w:ascii="Arial" w:eastAsia="Arial" w:hAnsi="Arial" w:cs="Arial"/>
      <w:b/>
      <w:bCs/>
      <w:sz w:val="52"/>
      <w:szCs w:val="52"/>
    </w:rPr>
  </w:style>
  <w:style w:type="paragraph" w:styleId="Heading2">
    <w:name w:val="heading 2"/>
    <w:basedOn w:val="Normal"/>
    <w:link w:val="Heading2Char"/>
    <w:qFormat/>
    <w:rsid w:val="00E6273D"/>
    <w:pPr>
      <w:spacing w:line="565" w:lineRule="exact"/>
      <w:ind w:left="680"/>
      <w:outlineLvl w:val="1"/>
    </w:pPr>
    <w:rPr>
      <w:rFonts w:ascii="Corbel" w:eastAsia="Corbel" w:hAnsi="Corbel" w:cs="Corbel"/>
      <w:b/>
      <w:bCs/>
      <w:sz w:val="48"/>
      <w:szCs w:val="48"/>
      <w:u w:val="single" w:color="000000"/>
    </w:rPr>
  </w:style>
  <w:style w:type="paragraph" w:styleId="Heading4">
    <w:name w:val="heading 4"/>
    <w:basedOn w:val="Normal"/>
    <w:next w:val="Normal"/>
    <w:link w:val="Heading4Char"/>
    <w:unhideWhenUsed/>
    <w:qFormat/>
    <w:rsid w:val="00E6273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6273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73D"/>
    <w:rPr>
      <w:rFonts w:ascii="Arial" w:eastAsia="Arial" w:hAnsi="Arial" w:cs="Arial"/>
      <w:b/>
      <w:bCs/>
      <w:sz w:val="52"/>
      <w:szCs w:val="52"/>
      <w:lang w:bidi="en-US"/>
    </w:rPr>
  </w:style>
  <w:style w:type="character" w:customStyle="1" w:styleId="Heading2Char">
    <w:name w:val="Heading 2 Char"/>
    <w:basedOn w:val="DefaultParagraphFont"/>
    <w:link w:val="Heading2"/>
    <w:rsid w:val="00E6273D"/>
    <w:rPr>
      <w:rFonts w:ascii="Corbel" w:eastAsia="Corbel" w:hAnsi="Corbel" w:cs="Corbel"/>
      <w:b/>
      <w:bCs/>
      <w:sz w:val="48"/>
      <w:szCs w:val="48"/>
      <w:u w:val="single" w:color="000000"/>
      <w:lang w:bidi="en-US"/>
    </w:rPr>
  </w:style>
  <w:style w:type="character" w:customStyle="1" w:styleId="Heading4Char">
    <w:name w:val="Heading 4 Char"/>
    <w:basedOn w:val="DefaultParagraphFont"/>
    <w:link w:val="Heading4"/>
    <w:rsid w:val="00E6273D"/>
    <w:rPr>
      <w:rFonts w:asciiTheme="majorHAnsi" w:eastAsiaTheme="majorEastAsia" w:hAnsiTheme="majorHAnsi" w:cstheme="majorBidi"/>
      <w:i/>
      <w:iCs/>
      <w:color w:val="2F5496" w:themeColor="accent1" w:themeShade="BF"/>
      <w:lang w:bidi="en-US"/>
    </w:rPr>
  </w:style>
  <w:style w:type="character" w:customStyle="1" w:styleId="Heading5Char">
    <w:name w:val="Heading 5 Char"/>
    <w:basedOn w:val="DefaultParagraphFont"/>
    <w:link w:val="Heading5"/>
    <w:rsid w:val="00E6273D"/>
    <w:rPr>
      <w:rFonts w:asciiTheme="majorHAnsi" w:eastAsiaTheme="majorEastAsia" w:hAnsiTheme="majorHAnsi" w:cstheme="majorBidi"/>
      <w:color w:val="2F5496" w:themeColor="accent1" w:themeShade="BF"/>
      <w:lang w:bidi="en-US"/>
    </w:rPr>
  </w:style>
  <w:style w:type="paragraph" w:styleId="ListParagraph">
    <w:name w:val="List Paragraph"/>
    <w:basedOn w:val="Normal"/>
    <w:uiPriority w:val="34"/>
    <w:qFormat/>
    <w:rsid w:val="00E6273D"/>
    <w:pPr>
      <w:ind w:left="460" w:hanging="360"/>
    </w:pPr>
  </w:style>
  <w:style w:type="paragraph" w:styleId="Header">
    <w:name w:val="header"/>
    <w:basedOn w:val="Normal"/>
    <w:link w:val="HeaderChar"/>
    <w:unhideWhenUsed/>
    <w:rsid w:val="00E6273D"/>
    <w:pPr>
      <w:widowControl/>
      <w:tabs>
        <w:tab w:val="center" w:pos="4680"/>
        <w:tab w:val="right" w:pos="9360"/>
      </w:tabs>
      <w:autoSpaceDE/>
      <w:autoSpaceDN/>
    </w:pPr>
    <w:rPr>
      <w:rFonts w:ascii="Calibri" w:eastAsia="Calibri" w:hAnsi="Calibri"/>
      <w:lang w:bidi="ar-SA"/>
    </w:rPr>
  </w:style>
  <w:style w:type="character" w:customStyle="1" w:styleId="HeaderChar">
    <w:name w:val="Header Char"/>
    <w:basedOn w:val="DefaultParagraphFont"/>
    <w:link w:val="Header"/>
    <w:rsid w:val="00E6273D"/>
    <w:rPr>
      <w:rFonts w:ascii="Calibri" w:eastAsia="Calibri" w:hAnsi="Calibri" w:cs="Times New Roman"/>
    </w:rPr>
  </w:style>
  <w:style w:type="paragraph" w:styleId="FootnoteText">
    <w:name w:val="footnote text"/>
    <w:basedOn w:val="Normal"/>
    <w:link w:val="FootnoteTextChar"/>
    <w:unhideWhenUsed/>
    <w:rsid w:val="00E6273D"/>
    <w:pPr>
      <w:widowControl/>
      <w:autoSpaceDE/>
      <w:autoSpaceDN/>
    </w:pPr>
    <w:rPr>
      <w:rFonts w:ascii="Calibri" w:eastAsia="Calibri" w:hAnsi="Calibri"/>
      <w:sz w:val="20"/>
      <w:szCs w:val="20"/>
      <w:lang w:bidi="ar-SA"/>
    </w:rPr>
  </w:style>
  <w:style w:type="character" w:customStyle="1" w:styleId="FootnoteTextChar">
    <w:name w:val="Footnote Text Char"/>
    <w:basedOn w:val="DefaultParagraphFont"/>
    <w:link w:val="FootnoteText"/>
    <w:rsid w:val="00E6273D"/>
    <w:rPr>
      <w:rFonts w:ascii="Calibri" w:eastAsia="Calibri" w:hAnsi="Calibri" w:cs="Times New Roman"/>
      <w:sz w:val="20"/>
      <w:szCs w:val="20"/>
    </w:rPr>
  </w:style>
  <w:style w:type="character" w:styleId="FootnoteReference">
    <w:name w:val="footnote reference"/>
    <w:basedOn w:val="DefaultParagraphFont"/>
    <w:unhideWhenUsed/>
    <w:rsid w:val="00E6273D"/>
    <w:rPr>
      <w:vertAlign w:val="superscript"/>
    </w:rPr>
  </w:style>
  <w:style w:type="paragraph" w:styleId="Footer">
    <w:name w:val="footer"/>
    <w:basedOn w:val="Normal"/>
    <w:link w:val="FooterChar"/>
    <w:uiPriority w:val="99"/>
    <w:unhideWhenUsed/>
    <w:rsid w:val="00E16E2D"/>
    <w:pPr>
      <w:tabs>
        <w:tab w:val="center" w:pos="4680"/>
        <w:tab w:val="right" w:pos="9360"/>
      </w:tabs>
    </w:pPr>
  </w:style>
  <w:style w:type="character" w:customStyle="1" w:styleId="FooterChar">
    <w:name w:val="Footer Char"/>
    <w:basedOn w:val="DefaultParagraphFont"/>
    <w:link w:val="Footer"/>
    <w:uiPriority w:val="99"/>
    <w:rsid w:val="00E16E2D"/>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516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martsheet.com/b/form/f6eedbe8565c47f69a1026e9003583c7" TargetMode="External"/><Relationship Id="rId5" Type="http://schemas.openxmlformats.org/officeDocument/2006/relationships/styles" Target="styles.xml"/><Relationship Id="rId10" Type="http://schemas.openxmlformats.org/officeDocument/2006/relationships/hyperlink" Target="http://www.belmont.edu/ir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243B566DB364BAABF4CA85A1D35AF" ma:contentTypeVersion="15" ma:contentTypeDescription="Create a new document." ma:contentTypeScope="" ma:versionID="8b0d3cbf9f0f10630d48db034c47972e">
  <xsd:schema xmlns:xsd="http://www.w3.org/2001/XMLSchema" xmlns:xs="http://www.w3.org/2001/XMLSchema" xmlns:p="http://schemas.microsoft.com/office/2006/metadata/properties" xmlns:ns1="http://schemas.microsoft.com/sharepoint/v3" xmlns:ns2="5d67b2ac-2487-44b8-83a2-e6cc6c0cbb56" xmlns:ns3="e72e76b8-4cab-40a6-957a-7e411e1d22df" targetNamespace="http://schemas.microsoft.com/office/2006/metadata/properties" ma:root="true" ma:fieldsID="7a39ac126219bedf25904abc53df37df" ns1:_="" ns2:_="" ns3:_="">
    <xsd:import namespace="http://schemas.microsoft.com/sharepoint/v3"/>
    <xsd:import namespace="5d67b2ac-2487-44b8-83a2-e6cc6c0cbb56"/>
    <xsd:import namespace="e72e76b8-4cab-40a6-957a-7e411e1d22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7b2ac-2487-44b8-83a2-e6cc6c0cb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e76b8-4cab-40a6-957a-7e411e1d22d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A2B47-19AE-4A50-9D05-97C3433B27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4CEF0-F8B4-46FD-9726-DB7AFB7836BE}"/>
</file>

<file path=customXml/itemProps3.xml><?xml version="1.0" encoding="utf-8"?>
<ds:datastoreItem xmlns:ds="http://schemas.openxmlformats.org/officeDocument/2006/customXml" ds:itemID="{7215C584-2D8F-4428-97A3-30C0B4502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2483</Words>
  <Characters>14154</Characters>
  <Application>Microsoft Office Word</Application>
  <DocSecurity>0</DocSecurity>
  <Lines>117</Lines>
  <Paragraphs>33</Paragraphs>
  <ScaleCrop>false</ScaleCrop>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Andrea</dc:creator>
  <cp:keywords/>
  <dc:description/>
  <cp:lastModifiedBy>Walker, Andrea</cp:lastModifiedBy>
  <cp:revision>12</cp:revision>
  <dcterms:created xsi:type="dcterms:W3CDTF">2021-08-03T13:55:00Z</dcterms:created>
  <dcterms:modified xsi:type="dcterms:W3CDTF">2021-08-26T16:14:00Z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0x0101003C0243B566DB364BAABF4CA85A1D35AF</vt:lpwstr>
  </property>
</Properties>
</file>